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480" w:after="240" w:line="360" w:lineRule="auto"/>
        <w:jc w:val="center"/>
      </w:pPr>
      <w:r>
        <w:rPr>
          <w:b/>
        </w:rPr>
        <w:t xml:space="preserve">ACTA DE CONSTITUCIÓN DE LA COMISIÓN NEGOCIADORA DEL PLAN DE IGUALDAD DE [NOMBRE DE LA EMPRESA]</w:t>
      </w:r>
    </w:p>
    <w:p>
      <w:pPr>
        <w:spacing w:before="0" w:after="240" w:line="360" w:lineRule="auto"/>
      </w:pPr>
      <w:r>
        <w:t xml:space="preserve">En [localidad], a [fecha], a las [hora], en [lugar de la reunión o forma de conexión], se reúnen las personas que se indican a continuación para constituir la comisión negociadora del plan de igualdad de [nombre de la empresa], con NIF [NIF de la empresa], que aplica el convenio colectivo de [nombre del convenio], y cuya plantilla a [fecha del cómputo] es de [número de personas en plantilla] personas trabajadoras.</w:t>
      </w:r>
    </w:p>
    <w:p>
      <w:pPr>
        <w:spacing w:before="0" w:after="240" w:line="360" w:lineRule="auto"/>
      </w:pPr>
      <w:r>
        <w:rPr>
          <w:b/>
        </w:rPr>
        <w:t xml:space="preserve">PRIMERO.- Composición de la parte de la empresa</w:t>
      </w:r>
    </w:p>
    <w:p>
      <w:pPr>
        <w:spacing w:before="0" w:after="240" w:line="360" w:lineRule="auto"/>
      </w:pPr>
      <w:r>
        <w:t xml:space="preserve">[Nombre y apellidos y cargo de cada persona que representa a la empresa]</w:t>
      </w:r>
    </w:p>
    <w:p>
      <w:pPr>
        <w:spacing w:before="0" w:after="240" w:line="360" w:lineRule="auto"/>
      </w:pPr>
      <w:r>
        <w:rPr>
          <w:b/>
        </w:rPr>
        <w:t xml:space="preserve">SEGUNDO.- Composición de la parte social y reparto del voto</w:t>
      </w:r>
    </w:p>
    <w:p>
      <w:pPr>
        <w:spacing w:before="0" w:after="240" w:line="360" w:lineRule="auto"/>
      </w:pPr>
      <w:r>
        <w:t xml:space="preserve">La parte social está formada por [el comité de empresa / los delegados/as de personal / las secciones sindicales / la comisión sindical / la representación legal de los centros con representación y la comisión sindical de los centros sin ella], conforme al artículo 5 del Real Decreto 901/2020, con estas personas y este porcentaje de voto, proporcional a su representatividad:</w:t>
      </w:r>
      <w:r>
        <w:br/>
        <w:t xml:space="preserve">[Nombre y apellidos] — [organización o candidatura a la que representa] — [porcentaje de voto]</w:t>
      </w:r>
      <w:r>
        <w:br/>
        <w:t xml:space="preserve">[Nombre y apellidos] — [organización o candidatura a la que representa] — [porcentaje de voto]</w:t>
      </w:r>
    </w:p>
    <w:p>
      <w:pPr>
        <w:spacing w:before="0" w:after="240" w:line="360" w:lineRule="auto"/>
      </w:pPr>
      <w:r>
        <w:rPr>
          <w:i/>
        </w:rPr>
        <w:t xml:space="preserve">[Solo si no hay representación en la empresa o en alguno de sus centros; si no, borra este párrafo.]</w:t>
      </w:r>
      <w:r>
        <w:br/>
      </w:r>
      <w:r>
        <w:t xml:space="preserve">La empresa convocó a [sindicatos convocados] el [fecha de la convocatoria]. Respondieron en el plazo de diez días [sindicatos que respondieron], que forman la comisión sindical. [Sindicatos que no respondieron] no respondieron a la convocatoria.</w:t>
      </w:r>
    </w:p>
    <w:p>
      <w:pPr>
        <w:spacing w:before="0" w:after="240" w:line="360" w:lineRule="auto"/>
      </w:pPr>
      <w:r>
        <w:rPr>
          <w:b/>
        </w:rPr>
        <w:t xml:space="preserve">TERCERO.- Personas asesoras</w:t>
      </w:r>
    </w:p>
    <w:p>
      <w:pPr>
        <w:spacing w:before="0" w:after="240" w:line="360" w:lineRule="auto"/>
      </w:pPr>
      <w:r>
        <w:t xml:space="preserve">Asisten como asesoras, con voz pero sin voto: por la empresa, [nombre y entidad o «nadie»]; por la parte social, [nombre y entidad o «nadie»]. [Podrán / No podrán] acceder a la documentación que se entregue a la comisión, con el mismo deber de sigilo.</w:t>
      </w:r>
    </w:p>
    <w:p>
      <w:pPr>
        <w:spacing w:before="0" w:after="240" w:line="360" w:lineRule="auto"/>
      </w:pPr>
      <w:r>
        <w:rPr>
          <w:b/>
        </w:rPr>
        <w:t xml:space="preserve">CUARTO.- Constitución y objeto</w:t>
      </w:r>
    </w:p>
    <w:p>
      <w:pPr>
        <w:spacing w:before="0" w:after="240" w:line="360" w:lineRule="auto"/>
      </w:pPr>
      <w:r>
        <w:t xml:space="preserve">Las dos partes se reconocen mutuamente legitimación para negociar y declaran constituida la comisión negociadora, que tendrá las competencias del artículo 6 del Real Decreto 901/2020: negociar y elaborar el diagnóstico de situación y su informe, negociar las medidas del plan de igualdad, incluida la auditoría retributiva y el protocolo frente al acoso sexual y por razón de sexo, y remitir el plan aprobado a la autoridad laboral para su registro.</w:t>
      </w:r>
    </w:p>
    <w:p>
      <w:pPr>
        <w:spacing w:before="0" w:after="240" w:line="360" w:lineRule="auto"/>
      </w:pPr>
      <w:r>
        <w:rPr>
          <w:i/>
        </w:rPr>
        <w:t xml:space="preserve">[Solo si la comisión negociará también las medidas LGTBI; si no, borra este párrafo.]</w:t>
      </w:r>
      <w:r>
        <w:br/>
      </w:r>
      <w:r>
        <w:t xml:space="preserve">La comisión negociará también el conjunto planificado de medidas para la igualdad y no discriminación de las personas LGTBI y su protocolo de actuación frente al acoso y la violencia, conforme al artículo 15 de la Ley 4/2023 y al Real Decreto 1026/2024.</w:t>
      </w:r>
    </w:p>
    <w:p>
      <w:pPr>
        <w:spacing w:before="0" w:after="240" w:line="360" w:lineRule="auto"/>
      </w:pPr>
      <w:r>
        <w:rPr>
          <w:b/>
        </w:rPr>
        <w:t xml:space="preserve">QUINTO.- Reglas de funcionamiento</w:t>
      </w:r>
    </w:p>
    <w:p>
      <w:pPr>
        <w:spacing w:before="0" w:after="240" w:line="360" w:lineRule="auto"/>
      </w:pPr>
      <w:r>
        <w:t xml:space="preserve">1. Presidencia y secretaría: preside las reuniones [nombre o «de forma rotatoria entre las partes»] y levanta acta [nombre o parte].</w:t>
      </w:r>
    </w:p>
    <w:p>
      <w:pPr>
        <w:spacing w:before="0" w:after="240" w:line="360" w:lineRule="auto"/>
      </w:pPr>
      <w:r>
        <w:t xml:space="preserve">2. Reuniones: la comisión se reunirá [frecuencia de las reuniones] y, además, cuando lo pida cualquiera de las partes, con una antelación mínima de [días de antelación] días y con orden del día.</w:t>
      </w:r>
    </w:p>
    <w:p>
      <w:pPr>
        <w:spacing w:before="0" w:after="240" w:line="360" w:lineRule="auto"/>
      </w:pPr>
      <w:r>
        <w:t xml:space="preserve">3. Actas: de cada reunión se levantará acta, que se aprobará y firmará con las manifestaciones de cada parte si hace falta, conforme al artículo 5.5 del Real Decreto 901/2020.</w:t>
      </w:r>
    </w:p>
    <w:p>
      <w:pPr>
        <w:spacing w:before="0" w:after="240" w:line="360" w:lineRule="auto"/>
      </w:pPr>
      <w:r>
        <w:t xml:space="preserve">4. Acuerdos: requieren la conformidad de la empresa y de la mayoría de la parte social según el porcentaje de voto del apartado segundo, conforme al artículo 5.6 del Real Decreto 901/2020. Las partes negociarán de buena fe.</w:t>
      </w:r>
    </w:p>
    <w:p>
      <w:pPr>
        <w:spacing w:before="0" w:after="240" w:line="360" w:lineRule="auto"/>
      </w:pPr>
      <w:r>
        <w:t xml:space="preserve">5. Información: la empresa facilitará a la comisión la documentación e información necesaria para el diagnóstico, incluidos los datos del registro retributivo, conforme al artículo 5.7 del Real Decreto 901/2020. Las personas que integran la comisión y las asesoras guardarán sigilo sobre la información entregada como reservada y no usarán ningún documento fuera de la comisión, conforme al artículo 5.8.</w:t>
      </w:r>
    </w:p>
    <w:p>
      <w:pPr>
        <w:spacing w:before="0" w:after="240" w:line="360" w:lineRule="auto"/>
      </w:pPr>
      <w:r>
        <w:t xml:space="preserve">6. Comunicaciones: las convocatorias y comunicaciones entre las partes se harán a [correos electrónicos o direcciones de cada parte].</w:t>
      </w:r>
    </w:p>
    <w:p>
      <w:pPr>
        <w:spacing w:before="0" w:after="240" w:line="360" w:lineRule="auto"/>
      </w:pPr>
      <w:r>
        <w:rPr>
          <w:i/>
        </w:rPr>
        <w:t xml:space="preserve">[Solo si acordáis cómo resolver los desacuerdos; si no, borra este párrafo.]</w:t>
      </w:r>
      <w:r>
        <w:br/>
      </w:r>
      <w:r>
        <w:t xml:space="preserve">7. Desacuerdos: si no hay acuerdo, las partes acudirán a [procedimiento de mediación o arbitraje acordado], conforme al artículo 5.6 del Real Decreto 901/2020[, previa intervención de la comisión paritaria del convenio si este lo prevé].</w:t>
      </w:r>
    </w:p>
    <w:p>
      <w:pPr>
        <w:spacing w:before="0" w:after="240" w:line="360" w:lineRule="auto"/>
      </w:pPr>
      <w:r>
        <w:rPr>
          <w:i/>
        </w:rPr>
        <w:t xml:space="preserve">[Solo si acordáis aprobar un reglamento propio; si no, borra este párrafo.]</w:t>
      </w:r>
      <w:r>
        <w:br/>
      </w:r>
      <w:r>
        <w:t xml:space="preserve">8. Reglamento: la comisión aprobará un reglamento de funcionamiento interno, conforme al artículo 6.3 del Real Decreto 901/2020, antes del [fecha para el reglamento].</w:t>
      </w:r>
    </w:p>
    <w:p>
      <w:pPr>
        <w:spacing w:before="0" w:after="240" w:line="360" w:lineRule="auto"/>
      </w:pPr>
      <w:r>
        <w:rPr>
          <w:b/>
        </w:rPr>
        <w:t xml:space="preserve">SEXTO.- Calendario</w:t>
      </w:r>
    </w:p>
    <w:p>
      <w:pPr>
        <w:spacing w:before="0" w:after="240" w:line="360" w:lineRule="auto"/>
      </w:pPr>
      <w:r>
        <w:t xml:space="preserve">Las partes acuerdan este calendario orientativo: entrega de los datos para el diagnóstico antes del [fecha]; informe del diagnóstico antes del [fecha]; propuesta de medidas antes del [fecha]; aprobación del plan y solicitud de registro antes del [fecha límite del año para el plan]. La próxima reunión será el [fecha de la próxima reunión].</w:t>
      </w:r>
    </w:p>
    <w:p>
      <w:pPr>
        <w:spacing w:before="0" w:after="240" w:line="360" w:lineRule="auto"/>
      </w:pPr>
      <w:r>
        <w:t xml:space="preserve">Y, en prueba de conformidad, firman esta acta todas las personas asistentes, en el lugar y la fecha indicados.</w:t>
      </w:r>
    </w:p>
    <w:p>
      <w:pPr>
        <w:spacing w:before="480" w:after="240" w:line="360" w:lineRule="auto"/>
      </w:pPr>
      <w:r>
        <w:t xml:space="preserve">Por la empresa:</w:t>
      </w:r>
      <w:r>
        <w:br/>
        <w:t xml:space="preserve">[firmas, nombres y cargos]</w:t>
      </w:r>
      <w:r>
        <w:br/>
        <w:t xml:space="preserve"/>
      </w:r>
      <w:r>
        <w:br/>
        <w:t xml:space="preserve">Por la parte social:</w:t>
      </w:r>
      <w:r>
        <w:br/>
        <w:t xml:space="preserve">[firmas, nombres y organización a la que representa cada persona]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