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prestación por cese de actividad contra [nombre de la mutua], MUTUA COLABORADORA CON LA SEGURIDAD SOCIAL N.º [número de la mutua], con domicilio en [domicilio de la mutua].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Actividad y cotización. Estuve de alta en el [régimen especial de trabajadores autónomos o del mar] desde el [fecha de alta] como [actividad que ejercía], con cobertura del cese de actividad con la mutua demandada. Tengo cotizados por cese de actividad [meses cotizados en los últimos 24] meses dentro de los 24 anteriores al cese y [meses cotizados en los últimos 48] meses dentro de los 48 anteriores. Mi base reguladora es de [base reguladora] euros (documento n.º 1).</w:t>
      </w:r>
    </w:p>
    <w:p>
      <w:pPr>
        <w:spacing w:before="0" w:after="240" w:line="360" w:lineRule="auto"/>
      </w:pPr>
      <w:r>
        <w:t xml:space="preserve">SEGUNDO.- Cese. Cesé en la actividad el [fecha del cese] por [causa del cese]. [Me di de baja en Hacienda y en la Seguridad Social el [fecha de las bajas].] (documento n.º 2).</w:t>
      </w:r>
    </w:p>
    <w:p>
      <w:pPr>
        <w:spacing w:before="0" w:after="240" w:line="360" w:lineRule="auto"/>
      </w:pPr>
      <w:r>
        <w:t xml:space="preserve">TERCERO.- Resolución. Solicité la prestación el [fecha de la solicitud]. La mutua dictó resolución el [fecha de la resolución], por la que [lo que decide la resolución] (documento n.º 3).</w:t>
      </w:r>
    </w:p>
    <w:p>
      <w:pPr>
        <w:spacing w:before="0" w:after="240" w:line="360" w:lineRule="auto"/>
      </w:pPr>
      <w:r>
        <w:t xml:space="preserve">CUARTO.- Reclamación previa. El [fecha de la reclamación previa] presenté reclamación previa contra esa resolución (documento n.º 4, con su justificante de presentación).</w:t>
      </w:r>
    </w:p>
    <w:p>
      <w:pPr>
        <w:spacing w:before="0" w:after="240" w:line="360" w:lineRule="auto"/>
      </w:pPr>
      <w:r>
        <w:rPr>
          <w:i/>
        </w:rPr>
        <w:t xml:space="preserve">[Solo si la mutua contestó la reclamación por escrito; si no, borra este párrafo.]</w:t>
      </w:r>
      <w:r>
        <w:br/>
      </w:r>
      <w:r>
        <w:t xml:space="preserve">Fue desestimada por resolución de [fecha de la desestimación], que me fue notificada el [fecha de notificación de la desestimación] (documento n.º 5).</w:t>
      </w:r>
    </w:p>
    <w:p>
      <w:pPr>
        <w:spacing w:before="0" w:after="240" w:line="360" w:lineRule="auto"/>
      </w:pPr>
      <w:r>
        <w:rPr>
          <w:i/>
        </w:rPr>
        <w:t xml:space="preserve">[Solo si la mutua no contestó la reclamación; si no, borra este párrafo.]</w:t>
      </w:r>
      <w:r>
        <w:br/>
      </w:r>
      <w:r>
        <w:t xml:space="preserve">No ha sido contestada en el plazo de 45 días, por lo que se entiende denegada por silencio desde el [fecha en que se cumplieron los 45 días] (artículo 71.5 de la Ley Reguladora de la Jurisdicción Social).</w:t>
      </w:r>
    </w:p>
    <w:p>
      <w:pPr>
        <w:spacing w:before="0" w:after="240" w:line="360" w:lineRule="auto"/>
      </w:pPr>
      <w:r>
        <w:t xml:space="preserve">QUINTO.- En qué se equivoca la resolución. [en qué se equivoca la mutua].</w:t>
      </w:r>
    </w:p>
    <w:p>
      <w:pPr>
        <w:spacing w:before="0" w:after="240" w:line="360" w:lineRule="auto"/>
      </w:pPr>
      <w:r>
        <w:rPr>
          <w:i/>
        </w:rPr>
        <w:t xml:space="preserve">[Solo si cerraste por pérdidas, deudas en ejecución o concurso; si no, borra este párrafo.]</w:t>
      </w:r>
      <w:r>
        <w:br/>
      </w:r>
      <w:r>
        <w:t xml:space="preserve">El cese se debió a motivos económicos: [pérdidas de [importe] euros entre el [fecha de inicio] y el [fecha de fin], un año completo, superiores al 10 % de los ingresos de ese periodo, que fueron de [importe] euros; o ejecuciones para el cobro de deudas que suman al menos el 30 % de los ingresos del año anterior; o la declaración de concurso de [fecha], que impide continuar]. Lo acredito con [contabilidad, declaraciones de IVA y de la renta, resolución judicial]. [El local abierto al público se cerró el [fecha] (o se transmitió a [quién] el [fecha]).]</w:t>
      </w:r>
    </w:p>
    <w:p>
      <w:pPr>
        <w:spacing w:before="0" w:after="240" w:line="360" w:lineRule="auto"/>
      </w:pPr>
      <w:r>
        <w:rPr>
          <w:i/>
        </w:rPr>
        <w:t xml:space="preserve">[Solo si el cese se debió a otra causa legal (fuerza mayor, licencia, violencia de género o sexual, divorcio, cliente principal, cese como administrador/a o cese parcial); si no, borra este párrafo.]</w:t>
      </w:r>
      <w:r>
        <w:br/>
      </w:r>
      <w:r>
        <w:t xml:space="preserve">El cese fue involuntario y se debió a [causa concreta, con sus fechas], que es una situación legal de cese de actividad de [artículo 331, 333 o 334] de la Ley General de la Seguridad Social, como acredito con [documentos].</w:t>
      </w:r>
    </w:p>
    <w:p>
      <w:pPr>
        <w:spacing w:before="0" w:after="240" w:line="360" w:lineRule="auto"/>
      </w:pPr>
      <w:r>
        <w:rPr>
          <w:i/>
        </w:rPr>
        <w:t xml:space="preserve">[Solo si te la denegaron por deber cuotas; si no, borra este párrafo.]</w:t>
      </w:r>
      <w:r>
        <w:br/>
      </w:r>
      <w:r>
        <w:t xml:space="preserve">Se me denegó por no estar al corriente en el pago de cuotas. No es correcto porque [motivo: la mutua no me invitó a pagar en el plazo de 30 días naturales, pagué en ese plazo el [fecha del pago], o la deuda no es mía].</w:t>
      </w:r>
    </w:p>
    <w:p>
      <w:pPr>
        <w:spacing w:before="0" w:after="240" w:line="360" w:lineRule="auto"/>
      </w:pPr>
      <w:r>
        <w:rPr>
          <w:i/>
        </w:rPr>
        <w:t xml:space="preserve">[Solo si discutes la cuantía, la duración o la fecha de efectos; si no, borra este párrafo.]</w:t>
      </w:r>
      <w:r>
        <w:br/>
      </w:r>
      <w:r>
        <w:t xml:space="preserve">La prestación debe ser de [importe mensual] euros al mes, durante [meses de prestación] meses y con efectos desde el [fecha de efectos], y no como fijó la mutua, porque [motivo].</w:t>
      </w:r>
    </w:p>
    <w:p>
      <w:pPr>
        <w:spacing w:before="0" w:after="240" w:line="360" w:lineRule="auto"/>
      </w:pPr>
      <w:r>
        <w:rPr>
          <w:i/>
        </w:rPr>
        <w:t xml:space="preserve">[Solo si te suspendieron la prestación o te reclaman lo cobrado; si no, borra este párrafo.]</w:t>
      </w:r>
      <w:r>
        <w:br/>
      </w:r>
      <w:r>
        <w:t xml:space="preserve">La mutua [suspendió la prestación desde el [fecha] o me reclama [importe] euros cobrados del [fecha de inicio] al [fecha de fin]] por [motivo que da la mutua]. No procede, porque [motivo: la actividad era compatible, como el cese parcial o la pluriactividad por debajo del salario mínimo, o no hubo trabajo].</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que conoce de la protección por cese de actividad de las personas trabajadoras por cuenta propia (artículo 2 o) de la Ley Reguladora de la Jurisdicción Social y artículo 350.1 de la Ley General de la Seguridad Social, LGSS), y a este juzgado (artículo 10.2 a) de la Ley Reguladora de la Jurisdicción Social). Se sigue la modalidad procesal de Seguridad Social (artículos 140 y siguientes). La demanda se presenta dentro del plazo del artículo 71.6.</w:t>
      </w:r>
    </w:p>
    <w:p>
      <w:pPr>
        <w:spacing w:before="0" w:after="240" w:line="360" w:lineRule="auto"/>
      </w:pPr>
      <w:r>
        <w:t xml:space="preserve">II. Fondo. Artículos 327 y siguientes LGSS: el 330, sobre los requisitos; el 331, sobre la situación legal de cese de actividad; el 332, sobre su acreditación; el 338, sobre la duración; y el 339, sobre la cuantía.</w:t>
      </w:r>
    </w:p>
    <w:p>
      <w:pPr>
        <w:spacing w:before="0" w:after="240" w:line="360" w:lineRule="auto"/>
      </w:pPr>
      <w:r>
        <w:rPr>
          <w:i/>
        </w:rPr>
        <w:t xml:space="preserve">[Solo si la mutua discute que las pérdidas sean de un año completo; si no, borra este párrafo.]</w:t>
      </w:r>
      <w:r>
        <w:br/>
      </w:r>
      <w:r>
        <w:t xml:space="preserve">III. Año completo. El año completo en que deben producirse las pérdidas no tiene que coincidir con el año natural ni con el ejercicio contable: basta un periodo de doce meses, y la norma debe interpretarse a favor de quien pide la prestación (sentencia del Tribunal Supremo de 14 de marzo de 2018, recurso 3297/2016).</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prestación por cese de actividad [total o parcial], con una base reguladora de [base reguladora] euros, una duración de [meses de prestación] meses y efectos desde el [fecha de efectos], y condene a [nombre de la mutua] a estar y pasar por esa declaración y a abonarme la prestación, con la cotización que corresponda durante su percepción.</w:t>
      </w:r>
    </w:p>
    <w:p>
      <w:pPr>
        <w:spacing w:before="0" w:after="240" w:line="360" w:lineRule="auto"/>
      </w:pPr>
      <w:r>
        <w:rPr>
          <w:i/>
        </w:rPr>
        <w:t xml:space="preserve">[Solo si impugnas una suspensión o una reclamación de lo cobrado; si no, borra este párrafo.]</w:t>
      </w:r>
      <w:r>
        <w:br/>
      </w:r>
      <w:r>
        <w:t xml:space="preserve">Que deje sin efecto [la suspensión de la prestación o la reclamación de [importe] euros] y condene a la mutua a devolverme lo descontado.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