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de la sede del sindicato)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mayor de edad, con DNI o NIE [número], en mi propio nombre como promotor/a del sindicato en constitución [nombre del sindicato], [y en nombre y representación de los demás promotores y firmantes del acta fundacional, cuyos datos figuran en el documento que acompaño], con domicilio a efectos de notificaciones en [domicilio para notificaciones], teléfono [teléfono] y correo electrónico [correo electrónico], ante el órgano judicial comparezco y DIGO:</w:t>
      </w:r>
    </w:p>
    <w:p>
      <w:pPr>
        <w:spacing w:before="0" w:after="240" w:line="360" w:lineRule="auto"/>
      </w:pPr>
      <w:r>
        <w:t xml:space="preserve">Que presento DEMANDA DE IMPUGNACIÓN DE LA RESOLUCIÓN QUE RECHAZA EL DEPÓSITO DE ESTATUTOS SINDICALES, por el procedimiento de los artículos 167 a 171 de la Ley 36/2011, de 10 de octubre, reguladora de la jurisdicción social (LRJS), contra [Administración de la que depende la oficina pública: Ministerio de Trabajo y Economía Social o la consejería competente de la comunidad autónoma], con domicilio en [domicilio de la Administración demandada], y con intervención del MINISTERIO FISCAL, que es siempre parte en este proceso (artículo 167.2 LRJS), con base en los siguientes</w:t>
      </w:r>
    </w:p>
    <w:p>
      <w:pPr>
        <w:spacing w:before="480" w:after="240" w:line="360" w:lineRule="auto"/>
        <w:jc w:val="center"/>
      </w:pPr>
      <w:r>
        <w:rPr>
          <w:b/>
        </w:rPr>
        <w:t xml:space="preserve">HECHOS</w:t>
      </w:r>
    </w:p>
    <w:p>
      <w:pPr>
        <w:spacing w:before="0" w:after="240" w:line="360" w:lineRule="auto"/>
      </w:pPr>
      <w:r>
        <w:t xml:space="preserve">PRIMERO.- Constitución del sindicato. El [fecha del acta fundacional], [número de promotores] personas trabajadoras acordamos constituir el sindicato [nombre y siglas del sindicato], con domicilio en [domicilio del sindicato] y ámbito [ámbito territorial y funcional del sindicato], según el acta fundacional que acompaño como documento número 1. Aprobamos sus estatutos, que acompaño como documento número 2.</w:t>
      </w:r>
    </w:p>
    <w:p>
      <w:pPr>
        <w:spacing w:before="0" w:after="240" w:line="360" w:lineRule="auto"/>
      </w:pPr>
      <w:r>
        <w:t xml:space="preserve">SEGUNDO.- Solicitud de depósito. El [fecha de presentación de la solicitud de depósito] presentamos la solicitud de depósito de los estatutos ante [oficina pública de depósito de estatutos], con el número de expediente [número de expediente], como acredita el justificante que acompaño como documento número 3.</w:t>
      </w:r>
    </w:p>
    <w:p>
      <w:pPr>
        <w:spacing w:before="0" w:after="240" w:line="360" w:lineRule="auto"/>
      </w:pPr>
      <w:r>
        <w:rPr>
          <w:i/>
        </w:rPr>
        <w:t xml:space="preserve">[Solo si la oficina os pidió que corrigierais algún defecto; si no, borra este párrafo.]</w:t>
      </w:r>
      <w:r>
        <w:br/>
      </w:r>
      <w:r>
        <w:t xml:space="preserve">El [fecha del requerimiento] la oficina nos requirió para subsanar [defectos que señaló la oficina]. El [fecha de la subsanación] presentamos [lo que se corrigió o se explicó], como consta en el documento número [número de documento].</w:t>
      </w:r>
    </w:p>
    <w:p>
      <w:pPr>
        <w:spacing w:before="0" w:after="240" w:line="360" w:lineRule="auto"/>
      </w:pPr>
      <w:r>
        <w:t xml:space="preserve">TERCERO.- Rechazo del depósito. Por resolución de [fecha de la resolución], notificada el [fecha de la notificación], [órgano que dictó la resolución] rechazó el depósito de los estatutos por este motivo: [motivo del rechazo, copiado de la resolución]. Acompaño la resolución como documento número 4.</w:t>
      </w:r>
    </w:p>
    <w:p>
      <w:pPr>
        <w:spacing w:before="0" w:after="240" w:line="360" w:lineRule="auto"/>
      </w:pPr>
      <w:r>
        <w:rPr>
          <w:i/>
        </w:rPr>
        <w:t xml:space="preserve">[Solo si la oficina no contestó: ha pasado un mes desde la presentación sin que os notificara defectos; si no, borra este párrafo.]</w:t>
      </w:r>
      <w:r>
        <w:br/>
      </w:r>
      <w:r>
        <w:t xml:space="preserve">TERCERO.- Falta de respuesta. Ha transcurrido más de un mes desde la presentación de los estatutos sin que la oficina nos haya notificado ningún defecto que subsanar ni haya dispuesto la publicidad del depósito.</w:t>
      </w:r>
    </w:p>
    <w:p>
      <w:pPr>
        <w:spacing w:before="0" w:after="240" w:line="360" w:lineRule="auto"/>
      </w:pPr>
      <w:r>
        <w:t xml:space="preserve">CUARTO.- Los estatutos contienen todos los requisitos mínimos del artículo 4.2 de la Ley Orgánica 11/1985, de 2 de agosto, de Libertad Sindical (LOLS): [dónde está cada requisito en los estatutos: denominación (artículo …), domicilio y ámbito (artículo …), órganos y su elección democrática (artículo …), afiliación (artículo …), modificación, fusión y disolución (artículo …), régimen económico (artículo …)]. [Por qué no existe el defecto que alega la resolución o por qué no impide el depósito].</w:t>
      </w:r>
    </w:p>
    <w:p>
      <w:pPr>
        <w:spacing w:before="0" w:after="240" w:line="360" w:lineRule="auto"/>
      </w:pPr>
      <w:r>
        <w:rPr>
          <w:i/>
        </w:rPr>
        <w:t xml:space="preserve">[Solo si se rechazó una modificación de los estatutos de un sindicato ya constituido; si no, borra este párrafo.]</w:t>
      </w:r>
      <w:r>
        <w:br/>
      </w:r>
      <w:r>
        <w:t xml:space="preserve">QUINTO.- Se trata de la modificación de los estatutos de un sindicato ya constituido, aprobada por [órgano que aprobó la modificación] el [fecha del acuerdo]. La modificación afecta solo a [artículos modificados], y la resolución basa el rechazo en [artículos en que se basa el rechazo], que [no se han modificado o se refieren a otra cosa].</w:t>
      </w:r>
    </w:p>
    <w:p>
      <w:pPr>
        <w:spacing w:before="0" w:after="240" w:line="360" w:lineRule="auto"/>
      </w:pPr>
      <w:r>
        <w:rPr>
          <w:i/>
        </w:rPr>
        <w:t xml:space="preserve">[Solo si el rechazo se basa en que el nombre coincide o se confunde con el de otro sindicato; si no, borra este párrafo.]</w:t>
      </w:r>
      <w:r>
        <w:br/>
      </w:r>
      <w:r>
        <w:t xml:space="preserve">QUINTO.- La resolución considera que el nombre [nombre del sindicato] se confunde con el de [nombre del otro sindicato]. No es así: [diferencias de nombre, siglas, logotipo y ámbito entre los dos sindicatos].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legitimación y plazo.</w:t>
      </w:r>
    </w:p>
    <w:p>
      <w:pPr>
        <w:spacing w:before="0" w:after="240" w:line="360" w:lineRule="auto"/>
      </w:pPr>
      <w:r>
        <w:t xml:space="preserve">Corresponde al orden social la constitución y reconocimiento de la personalidad jurídica de los sindicatos (artículo 2 j) LRJS). Es competente este órgano por el ámbito del sindicato y por su sede ([artículo 6 y 10.2 d) LRJS, si es el juzgado; artículo 7 a) LRJS, si es el Tribunal Superior de Justicia; o artículo 8.1 LRJS, si es la Audiencia Nacional]). Estamos legitimados como promotores y firmantes del acta de constitución (artículo 167.1 LRJS), y la demanda se presenta dentro de los diez días hábiles del artículo 168 LRJS. No es exigible conciliación previa.</w:t>
      </w:r>
    </w:p>
    <w:p>
      <w:pPr>
        <w:spacing w:before="0" w:after="240" w:line="360" w:lineRule="auto"/>
      </w:pPr>
      <w:r>
        <w:rPr>
          <w:b/>
        </w:rPr>
        <w:t xml:space="preserve">II.- Fondo.</w:t>
      </w:r>
    </w:p>
    <w:p>
      <w:pPr>
        <w:spacing w:before="0" w:after="240" w:line="360" w:lineRule="auto"/>
      </w:pPr>
      <w:r>
        <w:t xml:space="preserve">Las personas trabajadoras tienen derecho a fundar sindicatos sin autorización previa (artículo 28.1 de la Constitución y artículo 2.1 a) LOLS). Para adquirir personalidad jurídica basta depositar los estatutos con el contenido mínimo del artículo 4.2 LOLS, y la oficina pública solo puede rechazar el depósito mediante resolución «exclusivamente fundada en la carencia de alguno de los requisitos mínimos» (artículo 4.3 LOLS). Los estatutos presentados los cumplen todos, como se ha expuesto en el hecho cuarto.</w:t>
      </w:r>
    </w:p>
    <w:p>
      <w:pPr>
        <w:spacing w:before="0" w:after="240" w:line="360" w:lineRule="auto"/>
      </w:pPr>
      <w:r>
        <w:t xml:space="preserve">Las exigencias del depósito se interpretan del modo más favorable a la libertad sindical: la Administración no puede rechazarlo por imprecisiones o defectos que no impiden comprobar los requisitos legales (Tribunal Supremo, Sala de lo Social, sentencia de 16 de octubre de 2025, recurso 66/2024).</w:t>
      </w:r>
    </w:p>
    <w:p>
      <w:pPr>
        <w:spacing w:before="0" w:after="240" w:line="360" w:lineRule="auto"/>
      </w:pPr>
      <w:r>
        <w:rPr>
          <w:i/>
        </w:rPr>
        <w:t xml:space="preserve">[Solo si se rechazó una modificación de los estatutos de un sindicato ya constituido; si no, borra este párrafo.]</w:t>
      </w:r>
      <w:r>
        <w:br/>
      </w:r>
      <w:r>
        <w:t xml:space="preserve">La modificación de los estatutos sigue el mismo procedimiento de depósito (artículo 4.8 LOLS), pero la oficina solo puede examinar lo que se modifica, no los artículos ya depositados que no cambian; si los considera contrarios a derecho, tiene que impugnarlos ante el juzgado (Tribunal Supremo, Sala de lo Social, sentencia de 12 de noviembre de 2025, recurso 109/2024).</w:t>
      </w:r>
    </w:p>
    <w:p>
      <w:pPr>
        <w:spacing w:before="0" w:after="240" w:line="360" w:lineRule="auto"/>
      </w:pPr>
      <w:r>
        <w:t xml:space="preserve">[Otros fundamentos que correspondan al motivo concreto del rechazo].</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y copias, la admita, requiera a la oficina pública el envío del expediente (artículo 170 LRJS) y, tras los trámites legales, dicte sentencia por la que anule la resolución de [fecha de la resolución] que rechazó el depósito y ordene de inmediato el depósito de los estatutos del sindicato [nombre del sindicato] en la oficina pública competente (artículo 171 LRJS), con su publicación, condenando a la Administración demandada a estar y pasar por esta declaración.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Promotor/a del sindicato [nombre del sindicato]</w:t>
      </w:r>
    </w:p>
    <w:p>
      <w:pPr>
        <w:spacing w:before="0" w:after="240" w:line="360" w:lineRule="auto"/>
      </w:pPr>
      <w:r>
        <w:t xml:space="preserve">OTROSÍ DIGO: Que acompaño copia del acta fundacional, de los estatutos, de la solicitud de depósito y de la resolución que lo rechaza [o del justificante de la presentación, si no hubo resolución], conforme al artículo 169 LRJS.</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 y datos de contacto [teléfono y correo del profesional].</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