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0" w:after="240" w:line="360" w:lineRule="auto"/>
      </w:pPr>
      <w:r>
        <w:rPr>
          <w:i/>
        </w:rPr>
        <w:t xml:space="preserve">[Este modelo te ayuda a preparar tu demanda, pero cada caso tiene matices. Te recomendamos que la revise un abogado o abogada laboralista o un graduado o graduada social antes de presentarla. Borra este aviso antes de presentarla.]</w:t>
      </w:r>
      <w:r>
        <w:t xml:space="preserve"/>
      </w:r>
    </w:p>
    <w:p>
      <w:pPr>
        <w:spacing w:before="0" w:after="240" w:line="360" w:lineRule="auto"/>
      </w:pPr>
      <w:r>
        <w:t xml:space="preserve">AL JUZGADO DE LO SOCIAL DE [localidad] QUE POR TURNO DE REPARTO CORRESPONDA</w:t>
      </w:r>
    </w:p>
    <w:p>
      <w:pPr>
        <w:spacing w:before="0" w:after="240" w:line="360" w:lineRule="auto"/>
      </w:pPr>
      <w:r>
        <w:t xml:space="preserve">Yo, [nombre y apellidos], mayor de edad, con DNI o NIE [número], con domicilio a efectos de notificaciones en [domicilio], teléfono [teléfono] y correo electrónico [correo electrónico], comparezco y, como mejor proceda en derecho, DIGO:</w:t>
      </w:r>
    </w:p>
    <w:p>
      <w:pPr>
        <w:spacing w:before="0" w:after="240" w:line="360" w:lineRule="auto"/>
      </w:pPr>
      <w:r>
        <w:t xml:space="preserve">Que presento DEMANDA EN MATERIA DE DERECHOS DE CONCILIACIÓN DE LA VIDA PERSONAL, FAMILIAR Y LABORAL, por el procedimiento del artículo 139 de la Ley 36/2011, de 10 de octubre, reguladora de la jurisdicción social (LRJS), contra la empresa [nombre de la empresa], con NIF [NIF de la empresa] y domicilio en [domicilio de la empresa], en reclamación del derecho que después se dirá, con base en los siguientes</w:t>
      </w:r>
    </w:p>
    <w:p>
      <w:pPr>
        <w:spacing w:before="480" w:after="240" w:line="360" w:lineRule="auto"/>
        <w:jc w:val="center"/>
      </w:pPr>
      <w:r>
        <w:rPr>
          <w:b/>
        </w:rPr>
        <w:t xml:space="preserve">HECHOS</w:t>
      </w:r>
    </w:p>
    <w:p>
      <w:pPr>
        <w:spacing w:before="0" w:after="240" w:line="360" w:lineRule="auto"/>
      </w:pPr>
      <w:r>
        <w:rPr>
          <w:b/>
        </w:rPr>
        <w:t xml:space="preserve">PRIMERO.- Relación laboral.</w:t>
      </w:r>
    </w:p>
    <w:p>
      <w:pPr>
        <w:spacing w:before="0" w:after="240" w:line="360" w:lineRule="auto"/>
      </w:pPr>
      <w:r>
        <w:t xml:space="preserve">Trabajo para la empresa demandada desde el [fecha de alta en la empresa], con contrato [indefinido o temporal] a jornada [completa o parcial], categoría o grupo profesional de [categoría o grupo profesional], en el centro de trabajo de [centro de trabajo], con un salario bruto mensual de [salario bruto mensual con prorrata de pagas]. Es aplicable el convenio colectivo de [nombre del convenio]. Mi jornada y horario son [jornada y horario actuales].</w:t>
      </w:r>
    </w:p>
    <w:p>
      <w:pPr>
        <w:spacing w:before="0" w:after="240" w:line="360" w:lineRule="auto"/>
      </w:pPr>
      <w:r>
        <w:t xml:space="preserve">No soy ni he sido en el último año representante de los trabajadores/as ni delegado/a sindical.</w:t>
      </w:r>
    </w:p>
    <w:p>
      <w:pPr>
        <w:spacing w:before="0" w:after="240" w:line="360" w:lineRule="auto"/>
      </w:pPr>
      <w:r>
        <w:rPr>
          <w:b/>
        </w:rPr>
        <w:t xml:space="preserve">SEGUNDO.- Situación familiar.</w:t>
      </w:r>
    </w:p>
    <w:p>
      <w:pPr>
        <w:spacing w:before="0" w:after="240" w:line="360" w:lineRule="auto"/>
      </w:pPr>
      <w:r>
        <w:t xml:space="preserve">El [fecha de nacimiento, adopción o acogimiento] [nació mi hijo/a o fue adoptado/a o acogido/a] [nombre o iniciales del menor], como acredita [libro de familia o resolución de adopción o acogimiento].</w:t>
      </w:r>
    </w:p>
    <w:p>
      <w:pPr>
        <w:spacing w:before="0" w:after="240" w:line="360" w:lineRule="auto"/>
      </w:pPr>
      <w:r>
        <w:rPr>
          <w:i/>
        </w:rPr>
        <w:t xml:space="preserve">[Solo si reclamas la hora o la reducción por hospitalización del bebé; si no, borra este párrafo.]</w:t>
      </w:r>
      <w:r>
        <w:br/>
      </w:r>
      <w:r>
        <w:t xml:space="preserve">[Mi hijo/a nació de forma prematura o tuvo que permanecer hospitalizado/a a continuación del parto], desde el [fecha de ingreso] [y hasta el (fecha de alta), o continúa ingresado/a], en [centro hospitalario], como acredita [informe o certificado del hospital].</w:t>
      </w:r>
    </w:p>
    <w:p>
      <w:pPr>
        <w:spacing w:before="0" w:after="240" w:line="360" w:lineRule="auto"/>
      </w:pPr>
      <w:r>
        <w:rPr>
          <w:b/>
        </w:rPr>
        <w:t xml:space="preserve">TERCERO.- Lo que pedí a la empresa.</w:t>
      </w:r>
    </w:p>
    <w:p>
      <w:pPr>
        <w:spacing w:before="0" w:after="240" w:line="360" w:lineRule="auto"/>
      </w:pPr>
      <w:r>
        <w:t xml:space="preserve">El [fecha de la solicitud] comuniqué por escrito a la empresa, con al menos quince días de antelación, que iba a ejercer, conforme al Estatuto de los Trabajadores (ET), [el derecho que pediste: permiso de lactancia del artículo 37.4, hora o reducción por hospitalización del bebé del artículo 37.5, o semanas del permiso por nacimiento del artículo 48.4] del siguiente modo: [lo que pediste: modalidad, horario o fechas], desde el [fecha de inicio] [hasta el (fecha de fin)].</w:t>
      </w:r>
    </w:p>
    <w:p>
      <w:pPr>
        <w:spacing w:before="0" w:after="240" w:line="360" w:lineRule="auto"/>
      </w:pPr>
      <w:r>
        <w:t xml:space="preserve">Aporto mi comunicación con la fecha de recepción por la empresa.</w:t>
      </w:r>
    </w:p>
    <w:p>
      <w:pPr>
        <w:spacing w:before="0" w:after="240" w:line="360" w:lineRule="auto"/>
      </w:pPr>
      <w:r>
        <w:rPr>
          <w:b/>
        </w:rPr>
        <w:t xml:space="preserve">CUARTO.- Respuesta de la empresa.</w:t>
      </w:r>
    </w:p>
    <w:p>
      <w:pPr>
        <w:spacing w:before="0" w:after="240" w:line="360" w:lineRule="auto"/>
      </w:pPr>
      <w:r>
        <w:t xml:space="preserve">El [fecha de la negativa] la empresa me comunicó [su negativa o su disconformidad con lo que pedí], alegando [razones que dio la empresa]. Esas razones no justifican la negativa porque [por qué no se sostienen las razones de la empresa].</w:t>
      </w:r>
    </w:p>
    <w:p>
      <w:pPr>
        <w:spacing w:before="0" w:after="240" w:line="360" w:lineRule="auto"/>
      </w:pPr>
      <w:r>
        <w:rPr>
          <w:i/>
        </w:rPr>
        <w:t xml:space="preserve">[Solo si la empresa te propuso otro horario o fechas que no aceptas; si no, borra este párrafo.]</w:t>
      </w:r>
      <w:r>
        <w:br/>
      </w:r>
      <w:r>
        <w:t xml:space="preserve">La empresa me propuso en su lugar [alternativa de la empresa], que no atiende la necesidad de cuidado porque [por qué la alternativa no te sirve].</w:t>
      </w:r>
    </w:p>
    <w:p>
      <w:pPr>
        <w:spacing w:before="0" w:after="240" w:line="360" w:lineRule="auto"/>
      </w:pPr>
      <w:r>
        <w:rPr>
          <w:b/>
        </w:rPr>
        <w:t xml:space="preserve">QUINTO.- Propuesta y alternativa.</w:t>
      </w:r>
    </w:p>
    <w:p>
      <w:pPr>
        <w:spacing w:before="0" w:after="240" w:line="360" w:lineRule="auto"/>
      </w:pPr>
      <w:r>
        <w:t xml:space="preserve">Conforme al artículo 139.1 a) LRJS, mi propuesta es [derecho concreto que pides al juzgado] y, como alternativa que también atendería el cuidado, [alternativa que también te sirve].</w:t>
      </w:r>
    </w:p>
    <w:p>
      <w:pPr>
        <w:spacing w:before="0" w:after="240" w:line="360" w:lineRule="auto"/>
      </w:pPr>
      <w:r>
        <w:rPr>
          <w:i/>
        </w:rPr>
        <w:t xml:space="preserve">[Solo si reclamas una indemnización; si no, borra este párrafo.]</w:t>
      </w:r>
      <w:r>
        <w:br/>
      </w:r>
      <w:r>
        <w:t xml:space="preserve">SEXTO.- Daños y perjuicios. La negativa me ha causado los siguientes daños desde el [fecha desde la que se producen los daños]: [daños concretos: gastos de cuidado, horas o salario perdidos, vacaciones gastadas, ansiedad documentada]. Los cuantifico en [cantidad que reclamas] euros, conforme al cálculo siguiente: [cálculo de la indemnización].</w:t>
      </w:r>
    </w:p>
    <w:p>
      <w:pPr>
        <w:spacing w:before="0" w:after="240" w:line="360" w:lineRule="auto"/>
      </w:pPr>
      <w:r>
        <w:rPr>
          <w:i/>
        </w:rPr>
        <w:t xml:space="preserve">[Solo si tienes indicios de discriminación o de represalia; si no, borra este párrafo.]</w:t>
      </w:r>
      <w:r>
        <w:br/>
      </w:r>
      <w:r>
        <w:t xml:space="preserve">Existen indicios de que la negativa responde a [discriminación por razón de sexo o de circunstancias familiares, o represalia]: [indicios concretos: a otras personas en la misma situación sí se les concedió, comentarios sobre tu maternidad o paternidad, cambios a peor tras pedirlo].</w:t>
      </w:r>
    </w:p>
    <w:p>
      <w:pPr>
        <w:spacing w:before="480" w:after="240" w:line="360" w:lineRule="auto"/>
        <w:jc w:val="center"/>
      </w:pPr>
      <w:r>
        <w:rPr>
          <w:b/>
        </w:rPr>
        <w:t xml:space="preserve">FUNDAMENTOS DE DERECHO</w:t>
      </w:r>
    </w:p>
    <w:p>
      <w:pPr>
        <w:spacing w:before="0" w:after="240" w:line="360" w:lineRule="auto"/>
      </w:pPr>
      <w:r>
        <w:rPr>
          <w:b/>
        </w:rPr>
        <w:t xml:space="preserve">I.- Jurisdicción, competencia y procedimiento.</w:t>
      </w:r>
    </w:p>
    <w:p>
      <w:pPr>
        <w:spacing w:before="0" w:after="240" w:line="360" w:lineRule="auto"/>
      </w:pPr>
      <w:r>
        <w:t xml:space="preserve">Corresponde el asunto al orden social (artículo 2 LRJS) y a este juzgado (artículos 6 y 10 LRJS). Se tramita por el procedimiento urgente y preferente del artículo 139 LRJS, dentro del plazo de veinte días de su apartado 1 a), sin necesidad de conciliación previa (artículo 64.1 LRJS). En este procedimiento el mes de agosto es hábil (artículo 43.4 LRJS).</w:t>
      </w:r>
    </w:p>
    <w:p>
      <w:pPr>
        <w:spacing w:before="0" w:after="240" w:line="360" w:lineRule="auto"/>
      </w:pPr>
      <w:r>
        <w:rPr>
          <w:b/>
        </w:rPr>
        <w:t xml:space="preserve">II.- El derecho que reclamo.</w:t>
      </w:r>
    </w:p>
    <w:p>
      <w:pPr>
        <w:spacing w:before="0" w:after="240" w:line="360" w:lineRule="auto"/>
      </w:pPr>
      <w:r>
        <w:rPr>
          <w:i/>
        </w:rPr>
        <w:t xml:space="preserve">[Solo si reclamas el permiso de lactancia o la hora o reducción por hospitalización del bebé; si no, borra este párrafo.]</w:t>
      </w:r>
      <w:r>
        <w:br/>
      </w:r>
      <w:r>
        <w:t xml:space="preserve">El artículo 37.7 ET atribuye a la persona trabajadora la concreción horaria y la determinación de los permisos y reducciones de jornada de los apartados 4, 5 y 6 del mismo artículo, dentro de su jornada ordinaria, con un preaviso de quince días o el que fije el convenio; y dispone que las discrepancias se resuelven por el procedimiento del artículo 139 LRJS. La empresa no puede imponer otro horario ni otras fechas.</w:t>
      </w:r>
    </w:p>
    <w:p>
      <w:pPr>
        <w:spacing w:before="0" w:after="240" w:line="360" w:lineRule="auto"/>
      </w:pPr>
      <w:r>
        <w:rPr>
          <w:i/>
        </w:rPr>
        <w:t xml:space="preserve">[Solo si reclamas el permiso de lactancia; si no, borra este párrafo.]</w:t>
      </w:r>
      <w:r>
        <w:br/>
      </w:r>
      <w:r>
        <w:t xml:space="preserve">El artículo 37.4 ET reconoce una hora de ausencia diaria, divisible en dos fracciones, para el cuidado del lactante hasta que cumpla nueve meses, que quien la ejerce puede, por su voluntad, sustituir por una reducción de jornada de media hora o acumular en jornadas completas. Es un derecho individual de cada persona progenitora.</w:t>
      </w:r>
    </w:p>
    <w:p>
      <w:pPr>
        <w:spacing w:before="0" w:after="240" w:line="360" w:lineRule="auto"/>
      </w:pPr>
      <w:r>
        <w:rPr>
          <w:i/>
        </w:rPr>
        <w:t xml:space="preserve">[Solo si reclamas la hora o la reducción por hospitalización del bebé; si no, borra este párrafo.]</w:t>
      </w:r>
      <w:r>
        <w:br/>
      </w:r>
      <w:r>
        <w:t xml:space="preserve">El artículo 37.5 ET reconoce el derecho a ausentarse del trabajo durante una hora en caso de nacimiento prematuro o de hospitalización del hijo/a a continuación del parto, y a reducir la jornada hasta un máximo de dos horas con la disminución proporcional del salario, con remisión al apartado 7 para su disfrute.</w:t>
      </w:r>
    </w:p>
    <w:p>
      <w:pPr>
        <w:spacing w:before="0" w:after="240" w:line="360" w:lineRule="auto"/>
      </w:pPr>
      <w:r>
        <w:rPr>
          <w:i/>
        </w:rPr>
        <w:t xml:space="preserve">[Solo si reclamas las fechas de las semanas del permiso por nacimiento; si no, borra este párrafo.]</w:t>
      </w:r>
      <w:r>
        <w:br/>
      </w:r>
      <w:r>
        <w:t xml:space="preserve">El artículo 48.4 ET permite a cada progenitor distribuir a su voluntad las semanas de suspensión posteriores a las seis obligatorias, en los periodos que allí se fijan, comunicándolo a la empresa con una antelación mínima de quince días. La ley solo permite a la empresa limitar su disfrute simultáneo cuando los dos progenitores trabajan para ella, por razones fundadas y objetivas, debidamente motivadas por escrito. [Aplicación al caso: no concurre ese supuesto, o la empresa no dio razones fundadas, objetivas y por escrito].</w:t>
      </w:r>
    </w:p>
    <w:p>
      <w:pPr>
        <w:spacing w:before="0" w:after="240" w:line="360" w:lineRule="auto"/>
      </w:pPr>
      <w:r>
        <w:rPr>
          <w:b/>
        </w:rPr>
        <w:t xml:space="preserve">III.- La dimensión constitucional de los derechos de conciliación.</w:t>
      </w:r>
    </w:p>
    <w:p>
      <w:pPr>
        <w:spacing w:before="0" w:after="240" w:line="360" w:lineRule="auto"/>
      </w:pPr>
      <w:r>
        <w:t xml:space="preserve">Los derechos de conciliación están vinculados a la prohibición de discriminación por razón de sexo y de circunstancias familiares (artículo 14 de la Constitución) y a la protección de la familia y de la infancia (artículo 39). Al resolver, el órgano judicial tiene que ponderar la importancia del derecho para la situación familiar de la persona trabajadora frente a las razones de la empresa, y no limitarse a la legalidad ordinaria. Así lo declaró el Tribunal Constitucional en sus sentencias de 15 de enero de 2007 (recurso de amparo 6715-2003) y de 14 de marzo de 2011 (recurso de amparo 9145-2009), que otorgaron el amparo a las personas trabajadoras.</w:t>
      </w:r>
    </w:p>
    <w:p>
      <w:pPr>
        <w:spacing w:before="0" w:after="240" w:line="360" w:lineRule="auto"/>
      </w:pPr>
      <w:r>
        <w:t xml:space="preserve">En este caso, [aplicación al caso: por qué la negativa no se sostiene y lo que pides es lo que la ley te reconoce].</w:t>
      </w:r>
    </w:p>
    <w:p>
      <w:pPr>
        <w:spacing w:before="0" w:after="240" w:line="360" w:lineRule="auto"/>
      </w:pPr>
      <w:r>
        <w:rPr>
          <w:i/>
        </w:rPr>
        <w:t xml:space="preserve">[Solo si reclamas una indemnización; si no, borra este párrafo.]</w:t>
      </w:r>
      <w:r>
        <w:br/>
      </w:r>
      <w:r>
        <w:t xml:space="preserve">Indemnización de daños y perjuicios.- El artículo 139.1 a) LRJS permite acumular la acción de daños y perjuicios derivados de la negativa del derecho o de la demora en la efectividad de la medida, de los que la empresa solo puede exonerarse si ha dado cumplimiento, al menos provisional, a la medida propuesta. La Sala de lo Social del Tribunal Supremo, en sentencia de 14 de junio de 2023 (recurso 2599/2020), confirmó la indemnización por daño moral a un trabajador al que se negó indebidamente la medida de conciliación y recordó que la empresa podía haberse librado cumpliéndola provisionalmente. La empresa no lo ha hecho.</w:t>
      </w:r>
    </w:p>
    <w:p>
      <w:pPr>
        <w:spacing w:before="0" w:after="240" w:line="360" w:lineRule="auto"/>
      </w:pPr>
      <w:r>
        <w:rPr>
          <w:i/>
        </w:rPr>
        <w:t xml:space="preserve">[Solo si tienes indicios de discriminación o de represalia; si no, borra este párrafo.]</w:t>
      </w:r>
      <w:r>
        <w:br/>
      </w:r>
      <w:r>
        <w:t xml:space="preserve">Tutela de derechos fundamentales.- La negativa vulnera mi derecho a no ser discriminado/a por razón de [sexo o circunstancias familiares] (artículo 14 de la Constitución), por los indicios descritos en los hechos. Conforme a los artículos 177 a 184 LRJS, aportados esos indicios, corresponde a la empresa probar que su decisión fue ajena a todo propósito discriminatorio, y procede la indemnización por daño moral del artículo 183 LRJS. Debe darse intervención al Ministerio Fiscal.</w:t>
      </w:r>
    </w:p>
    <w:p>
      <w:pPr>
        <w:spacing w:before="0" w:after="240" w:line="360" w:lineRule="auto"/>
      </w:pPr>
      <w:r>
        <w:t xml:space="preserve">Por todo lo expuesto,</w:t>
      </w:r>
    </w:p>
    <w:p>
      <w:pPr>
        <w:spacing w:before="480" w:after="240" w:line="360" w:lineRule="auto"/>
        <w:jc w:val="center"/>
      </w:pPr>
      <w:r>
        <w:rPr>
          <w:b/>
        </w:rPr>
        <w:t xml:space="preserve">SUPLICO AL JUZGADO</w:t>
      </w:r>
    </w:p>
    <w:p>
      <w:pPr>
        <w:spacing w:before="0" w:after="240" w:line="360" w:lineRule="auto"/>
      </w:pPr>
      <w:r>
        <w:t xml:space="preserve">Que tenga por presentada esta demanda, la admita y, tras los trámites del procedimiento del artículo 139 LRJS, dicte sentencia por la que:</w:t>
      </w:r>
    </w:p>
    <w:p>
      <w:pPr>
        <w:spacing w:before="0" w:after="240" w:line="360" w:lineRule="auto"/>
      </w:pPr>
      <w:r>
        <w:t xml:space="preserve">1.º Declare mi derecho a [derecho concreto que pides al juzgado], desde [fecha desde la que lo pides], y condene a la empresa a estar y pasar por esta declaración y a respetarlo de forma efectiva.</w:t>
      </w:r>
    </w:p>
    <w:p>
      <w:pPr>
        <w:spacing w:before="0" w:after="240" w:line="360" w:lineRule="auto"/>
      </w:pPr>
      <w:r>
        <w:rPr>
          <w:i/>
        </w:rPr>
        <w:t xml:space="preserve">[Solo si quieres que el juzgado pueda reconocer tu alternativa si no acepta la primera propuesta; si no, borra este párrafo.]</w:t>
      </w:r>
      <w:r>
        <w:br/>
      </w:r>
      <w:r>
        <w:t xml:space="preserve">Subsidiariamente, declare mi derecho a [alternativa que también te sirve].</w:t>
      </w:r>
    </w:p>
    <w:p>
      <w:pPr>
        <w:spacing w:before="0" w:after="240" w:line="360" w:lineRule="auto"/>
      </w:pPr>
      <w:r>
        <w:rPr>
          <w:i/>
        </w:rPr>
        <w:t xml:space="preserve">[Solo si reclamas una indemnización; si no, borra este párrafo.]</w:t>
      </w:r>
      <w:r>
        <w:br/>
      </w:r>
      <w:r>
        <w:t xml:space="preserve">2.º Condene a la empresa a pagarme [cantidad que reclamas] euros como indemnización por los daños y perjuicios causados por la negativa y la demora en la efectividad del derecho.</w:t>
      </w:r>
    </w:p>
    <w:p>
      <w:pPr>
        <w:spacing w:before="0" w:after="240" w:line="360" w:lineRule="auto"/>
      </w:pPr>
      <w:r>
        <w:rPr>
          <w:i/>
        </w:rPr>
        <w:t xml:space="preserve">[Solo si tienes indicios de discriminación o de represalia; si no, borra este párrafo.]</w:t>
      </w:r>
      <w:r>
        <w:br/>
      </w:r>
      <w:r>
        <w:t xml:space="preserve">3.º Declare que la negativa ha vulnerado mi derecho fundamental a no ser discriminado/a por razón de [sexo o circunstancias familiares], ordene el cese inmediato de la conducta y condene a la empresa a reparar sus consecuencias.</w:t>
      </w:r>
    </w:p>
    <w:p>
      <w:pPr>
        <w:spacing w:before="0" w:after="240" w:line="360" w:lineRule="auto"/>
        <w:jc w:val="right"/>
      </w:pPr>
      <w:r>
        <w:t xml:space="preserve">En [localidad], a [fecha]</w:t>
      </w:r>
    </w:p>
    <w:p>
      <w:pPr>
        <w:spacing w:before="480" w:after="240" w:line="360" w:lineRule="auto"/>
      </w:pPr>
      <w:r>
        <w:t xml:space="preserve">Firmado: [firma]</w:t>
      </w:r>
      <w:r>
        <w:br/>
        <w:t xml:space="preserve">[nombre y apellidos]</w:t>
      </w:r>
    </w:p>
    <w:p>
      <w:pPr>
        <w:spacing w:before="0" w:after="240" w:line="360" w:lineRule="auto"/>
      </w:pPr>
      <w:r>
        <w:rPr>
          <w:i/>
        </w:rPr>
        <w:t xml:space="preserve">[Solo si vas a ir al juicio con abogado/a o graduado/a social; si no, borra este párrafo.]</w:t>
      </w:r>
      <w:r>
        <w:br/>
      </w:r>
      <w:r>
        <w:t xml:space="preserve">OTROSÍ DIGO: Que, conforme al artículo 21.2 LRJS, comparezco asistido/a por [abogado/a o graduado/a social], [nombre del profesional], con número de colegiado/a [número de colegiado/a] y datos de contacto [teléfono y correo del profesional].</w:t>
      </w:r>
    </w:p>
    <w:p>
      <w:pPr>
        <w:spacing w:before="0" w:after="240" w:line="360" w:lineRule="auto"/>
      </w:pPr>
      <w:r>
        <w:t xml:space="preserve">OTROSÍ DIGO: Que, conforme al artículo 139.1 a) LRJS, llevaré al acto de conciliación y al juicio mi propuesta y la alternativa indicadas en el hecho quinto. Acompaño copia de mi comunicación a la empresa, de su respuesta y de los documentos que acreditan la situación familiar.</w:t>
      </w:r>
    </w:p>
    <w:p>
      <w:pPr>
        <w:spacing w:before="0" w:after="240" w:line="360" w:lineRule="auto"/>
      </w:pPr>
      <w:r>
        <w:t xml:space="preserve">SUPLICO AL JUZGADO: Que lo tenga por manifestado a los efectos oportunos.</w:t>
      </w:r>
    </w:p>
    <w:sectPr>
      <w:pgSz w:w="11906" w:h="16838"/>
      <w:pgMar w:top="1417" w:right="1701" w:bottom="1417" w:left="1701" w:header="709" w:footer="709" w:gutter="0"/>
    </w:sectPr>
  </w:body>
</w:document>
</file>

<file path=word/styles.xml><?xml version="1.0" encoding="utf-8"?>
<w:styles xmlns:w="http://schemas.openxmlformats.org/wordprocessingml/2006/main">
  <w:docDefaults>
    <w:rPrDefault>
      <w:rPr>
        <w:rFonts w:ascii="Arial" w:hAnsi="Arial" w:cs="Arial" w:eastAsia="Arial"/>
        <w:sz w:val="22"/>
        <w:szCs w:val="22"/>
        <w:lang w:val="es-ES"/>
      </w:rPr>
    </w:rPrDefault>
  </w:docDefaults>
  <w:style w:type="paragraph" w:default="1" w:styleId="Normal">
    <w:name w:val="Normal"/>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