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conforme a los artículos 103 y siguientes de la Ley Reguladora de la Jurisdicción Social (LRJS), contra:</w:t>
      </w:r>
      <w:r>
        <w:br/>
        <w:t xml:space="preserve">1.º [nombre o razón social de la empresa saliente], con NIF [NIF de la empresa saliente] y domicilio en [domicilio de la empresa saliente], la empresa que prestaba el servicio hasta el cambio.</w:t>
      </w:r>
      <w:r>
        <w:br/>
        <w:t xml:space="preserve">2.º [nombre o razón social de la empresa entrante], con NIF [NIF de la empresa entrante] y domicilio en [domicilio de la empresa entrante], la empresa que presta el servicio desde el cambio.</w:t>
      </w:r>
      <w:r>
        <w:br/>
        <w:t xml:space="preserve">Lo hago por los siguientes hechos y fundamentos de derecho.</w:t>
      </w:r>
    </w:p>
    <w:p>
      <w:pPr>
        <w:spacing w:before="0" w:after="240" w:line="360" w:lineRule="auto"/>
      </w:pPr>
      <w:r>
        <w:rPr>
          <w:i/>
        </w:rPr>
        <w:t xml:space="preserve">[Solo si la cliente o la Administración ha recuperado el servicio; si no, borra este párrafo.]</w:t>
      </w:r>
      <w:r>
        <w:br/>
      </w:r>
      <w:r>
        <w:t xml:space="preserve">Dirijo también la demanda contra [nombre de la cliente o de la Administración], con [NIF o CIF] y domicilio en [domicilio de la cliente o de la Administración], porque [explica por qué puede responder: ha recuperado el servicio con el personal o los medios de la contrata…].</w:t>
      </w:r>
    </w:p>
    <w:p>
      <w:pPr>
        <w:spacing w:before="0" w:after="240" w:line="360" w:lineRule="auto"/>
      </w:pPr>
      <w:r>
        <w:rPr>
          <w:i/>
        </w:rPr>
        <w:t xml:space="preserve">[Solo si pides la nulidad por discriminación o por otro derecho fundamental;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laboral y el servicio</w:t>
      </w:r>
    </w:p>
    <w:p>
      <w:pPr>
        <w:spacing w:before="0" w:after="240" w:line="360" w:lineRule="auto"/>
      </w:pPr>
      <w:r>
        <w:t xml:space="preserve">Trabajo desde el [fecha de antigüedad], con contrato [modalidad del contrato] a jornada [completa o parcial, con su porcentaje] y la categoría o grupo profesional de [categoría o grupo profesional]. Desde el [fecha desde la que estabas en el servicio] estaba adscrito/a al servicio de [servicio: limpieza, vigilancia, comedor…] que la empresa saliente prestaba para [nombre de la cliente] en [dirección del centro donde se presta el servicio]. Mi salario es de [salario bruto mensual con prorrata de pagas] euros brutos al mes, con la parte proporcional de las pagas extraordinarias, que se me pagaba [forma y periodicidad del pago]. La relación se rige por el convenio colectivo de [nombre del convenio colectivo].</w:t>
      </w:r>
    </w:p>
    <w:p>
      <w:pPr>
        <w:spacing w:before="0" w:after="240" w:line="360" w:lineRule="auto"/>
      </w:pPr>
      <w:r>
        <w:rPr>
          <w:b/>
        </w:rPr>
        <w:t xml:space="preserve">SEGUNDO.- El cambio de empresa y el despido</w:t>
      </w:r>
    </w:p>
    <w:p>
      <w:pPr>
        <w:spacing w:before="0" w:after="240" w:line="360" w:lineRule="auto"/>
      </w:pPr>
      <w:r>
        <w:t xml:space="preserve">El servicio pasó a la empresa entrante, que empezó a prestarlo el [fecha en que la entrante empezó el servicio]. El [fecha de la comunicación de la saliente] la empresa saliente me comunicó, por [carta, mensaje, correo o de palabra], que mi relación con ella terminaba el [fecha del cese] porque [lo que te dijo]. Aporto esa comunicación como documento n.º 1. La empresa entrante no me ha incorporado: [explica: me dijo el [fecha] que no le correspondía quedarse conmigo, que la saliente no le había entregado mi documentación, no me llamó, me presenté el [fecha] y no me dejaron trabajar…]. Ninguna de las dos me da trabajo ni me paga desde el [fecha del cese].</w:t>
      </w:r>
    </w:p>
    <w:p>
      <w:pPr>
        <w:spacing w:before="0" w:after="240" w:line="360" w:lineRule="auto"/>
      </w:pPr>
      <w:r>
        <w:rPr>
          <w:b/>
        </w:rPr>
        <w:t xml:space="preserve">TERCERO.- La obligación de subrogarme</w:t>
      </w:r>
    </w:p>
    <w:p>
      <w:pPr>
        <w:spacing w:before="0" w:after="240" w:line="360" w:lineRule="auto"/>
      </w:pPr>
      <w:r>
        <w:rPr>
          <w:i/>
        </w:rPr>
        <w:t xml:space="preserve">[Solo si tu convenio colectivo obliga a la nueva empresa a quedarse con el personal del servicio; si no, borra este párrafo.]</w:t>
      </w:r>
      <w:r>
        <w:br/>
      </w:r>
      <w:r>
        <w:t xml:space="preserve">El artículo [artículo del convenio sobre subrogación] del convenio colectivo de [nombre del convenio colectivo] obliga a la empresa que entra en el servicio a subrogarse en el personal adscrito a él que cumpla [requisitos del convenio]. Yo los cumplo: [explica: llevaba [tiempo] adscrito/a al servicio, figuraba en la relación de personal…].</w:t>
      </w:r>
    </w:p>
    <w:p>
      <w:pPr>
        <w:spacing w:before="0" w:after="240" w:line="360" w:lineRule="auto"/>
      </w:pPr>
      <w:r>
        <w:rPr>
          <w:i/>
        </w:rPr>
        <w:t xml:space="preserve">[Solo si la nueva empresa se ha quedado con buena parte de la plantilla del servicio o con los medios con que se prestaba; si no, borra este párrafo.]</w:t>
      </w:r>
      <w:r>
        <w:br/>
      </w:r>
      <w:r>
        <w:t xml:space="preserve">La entrante sigue prestando el mismo servicio con [explica: [número] de las [número] personas que trabajábamos en él, los vehículos, la maquinaria, el local, los equipos de la saliente…].</w:t>
      </w:r>
    </w:p>
    <w:p>
      <w:pPr>
        <w:spacing w:before="0" w:after="240" w:line="360" w:lineRule="auto"/>
      </w:pPr>
      <w:r>
        <w:rPr>
          <w:i/>
        </w:rPr>
        <w:t xml:space="preserve">[Solo si la saliente te dio una carta de despido objetivo por haber perdido la contrata; si no, borra este párrafo.]</w:t>
      </w:r>
      <w:r>
        <w:br/>
      </w:r>
      <w:r>
        <w:t xml:space="preserve">La saliente me entregó el [fecha de la carta] una carta de despido por causas [causa que alega la carta], basada en la pérdida del servicio. [Defectos: no me pusieron a disposición la indemnización, no se respetó el preaviso, la carta no explica la causa, la saliente ha contratado a otras personas…].</w:t>
      </w:r>
    </w:p>
    <w:p>
      <w:pPr>
        <w:spacing w:before="0" w:after="240" w:line="360" w:lineRule="auto"/>
      </w:pPr>
      <w:r>
        <w:rPr>
          <w:b/>
        </w:rPr>
        <w:t xml:space="preserve">CUARTO.- Causa de nulidad</w:t>
      </w:r>
    </w:p>
    <w:p>
      <w:pPr>
        <w:spacing w:before="0" w:after="240" w:line="360" w:lineRule="auto"/>
      </w:pPr>
      <w:r>
        <w:rPr>
          <w:i/>
        </w:rPr>
        <w:t xml:space="preserve">[Solo si te dejaron fuera estando embarazada, de baja por nacimiento, de baja médica, en excedencia o reducción por cuidado de hijos/as, o por haber reclamado, o por otro motivo de discriminación; si no, borra este párrafo.]</w:t>
      </w:r>
      <w:r>
        <w:br/>
      </w:r>
      <w:r>
        <w:t xml:space="preserve">Me dejaron fuera del cambio porque [explica: estaba embarazada, de baja por nacimiento desde el [fecha], de baja médica, en excedencia, había reclamado a la empresa el [fecha]…]. Son indicios de ello [indicios: el resto de la plantilla pasó a la entrante, la entrante conocía mi situación, comentarios…].</w:t>
      </w:r>
    </w:p>
    <w:p>
      <w:pPr>
        <w:spacing w:before="0" w:after="240" w:line="360" w:lineRule="auto"/>
      </w:pPr>
      <w:r>
        <w:rPr>
          <w:b/>
        </w:rPr>
        <w:t xml:space="preserve">QUINTO.- Representación y finiquito</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firmaste el finiquito; si no, borra este párrafo.]</w:t>
      </w:r>
      <w:r>
        <w:br/>
      </w:r>
      <w:r>
        <w:t xml:space="preserve">Firmé el finiquito de la saliente el [fecha de la firma] solo como recibo de las cantidades que contiene, sin conformidad con el despido ni renuncia a impugnarlo.</w:t>
      </w:r>
    </w:p>
    <w:p>
      <w:pPr>
        <w:spacing w:before="0" w:after="240" w:line="360" w:lineRule="auto"/>
      </w:pPr>
      <w:r>
        <w:rPr>
          <w:b/>
        </w:rPr>
        <w:t xml:space="preserve">SEXTO.- Conciliación previa</w:t>
      </w:r>
    </w:p>
    <w:p>
      <w:pPr>
        <w:spacing w:before="0" w:after="240" w:line="360" w:lineRule="auto"/>
      </w:pPr>
      <w:r>
        <w:t xml:space="preserve">El [fecha de presentación de la papeleta] presenté papeleta de conciliación contra las dos empresas ante el [nombre del servicio de conciliación]. El acto se celebró el [fecha del acto de conciliación] con el resultado de [sin avenencia, o intentado sin efecto por incomparecencia de [empresa que no compareció]]. Aporto la certificación como documento n.º [número].</w:t>
      </w:r>
    </w:p>
    <w:p>
      <w:pPr>
        <w:spacing w:before="0" w:after="240" w:line="360" w:lineRule="auto"/>
      </w:pPr>
      <w:r>
        <w:rPr>
          <w:i/>
        </w:rPr>
        <w:t xml:space="preserve">[Solo si han pasado 15 días hábiles desde la papeleta y no se ha celebrado la conciliación; si no, borra este párrafo.]</w:t>
      </w:r>
      <w:r>
        <w:br/>
      </w:r>
      <w:r>
        <w:t xml:space="preserve">Han pasado quince días hábiles desde que presenté la papeleta sin que se haya celebrado el acto. Aporto el justificante de presentación y aportaré la certificación en cuanto la reciba.</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parte demandada, a mi elección (artículo 10.1 LRJS). Se sigue el proceso por despido de los artículos 103 a 113 LRJS. La demanda se presenta dentro de los veinte días hábiles del artículo 59.3 del Estatuto de los Trabajadores (ET) y 103.1 LRJS, descontado el tiempo de suspensión por la conciliación previa (artículos 63 y 65.1 LRJS).</w:t>
      </w:r>
    </w:p>
    <w:p>
      <w:pPr>
        <w:spacing w:before="0" w:after="240" w:line="360" w:lineRule="auto"/>
      </w:pPr>
      <w:r>
        <w:rPr>
          <w:b/>
        </w:rPr>
        <w:t xml:space="preserve">II.- El cese es un despido y responde la empresa obligada a mantener mi contrato</w:t>
      </w:r>
    </w:p>
    <w:p>
      <w:pPr>
        <w:spacing w:before="0" w:after="240" w:line="360" w:lineRule="auto"/>
      </w:pPr>
      <w:r>
        <w:t xml:space="preserve">El cambio en la empresa que presta el servicio me ha dejado sin empleo sin una comunicación escrita que exprese una causa válida. Es un despido improcedente (artículo 55.4 ET y 108.1 LRJS), del que debe responder la empresa que estaba obligada a mantener mi contrato. Demando a las dos porque esa obligación correspondía a la entrante y, si se entendiera que no estaba obligada, mi contrato seguía con la saliente, que no podía darlo por terminado sin causa ni forma.</w:t>
      </w:r>
    </w:p>
    <w:p>
      <w:pPr>
        <w:spacing w:before="0" w:after="240" w:line="360" w:lineRule="auto"/>
      </w:pPr>
      <w:r>
        <w:rPr>
          <w:i/>
        </w:rPr>
        <w:t xml:space="preserve">[Solo si tu convenio colectivo obliga a la nueva empresa a quedarse con el personal del servicio; si no, borra este párrafo.]</w:t>
      </w:r>
      <w:r>
        <w:br/>
      </w:r>
      <w:r>
        <w:t xml:space="preserve">Los convenios colectivos obligan a todas las empresas incluidas en su ámbito (artículo 82.3 ET), y el mío impone a la entrante la subrogación del personal adscrito al servicio, cuyos requisitos cumplo.</w:t>
      </w:r>
    </w:p>
    <w:p>
      <w:pPr>
        <w:spacing w:before="0" w:after="240" w:line="360" w:lineRule="auto"/>
      </w:pPr>
      <w:r>
        <w:rPr>
          <w:i/>
        </w:rPr>
        <w:t xml:space="preserve">[Solo si la nueva empresa se ha quedado con buena parte de la plantilla del servicio o con los medios con que se prestaba; si no, borra este párrafo.]</w:t>
      </w:r>
      <w:r>
        <w:br/>
      </w:r>
      <w:r>
        <w:t xml:space="preserve">Hay además sucesión de empresa: la transmisión afecta a una entidad económica que mantiene su identidad (artículo 44.2 ET), y el cambio de titular no extingue por sí mismo los contratos (artículo 44.1 ET). En una actividad que descansa en la mano de obra, si la nueva empresa asume una parte relevante de la plantilla, también cuando lo hace por mandato del convenio, hay sucesión con todos sus efectos (sentencia del Pleno del Tribunal Supremo de 27 de septiembre de 2018, recurso 2747/2016). La pérdida de la contrata no puede ser causa de despido cuando la entrante asume una parte esencial del personal, o los medios materiales si la actividad los exige: los despidos son improcedentes y responde la entrante (sentencia del Tribunal Supremo de 5 de marzo de 2025, recurso 4728/2023).</w:t>
      </w:r>
    </w:p>
    <w:p>
      <w:pPr>
        <w:spacing w:before="0" w:after="240" w:line="360" w:lineRule="auto"/>
      </w:pPr>
      <w:r>
        <w:rPr>
          <w:i/>
        </w:rPr>
        <w:t xml:space="preserve">[Solo si la saliente te dio una carta de despido objetivo por haber perdido la contrata; si no, borra este párrafo.]</w:t>
      </w:r>
      <w:r>
        <w:br/>
      </w:r>
      <w:r>
        <w:t xml:space="preserve">El despido objetivo exige una causa real y el cumplimiento de los requisitos del artículo 53.1 ET; si no se cumplen, es improcedente (artículo 53.4 ET). La carta de la saliente [no cumple esos requisitos o no responde a una causa real], como se ha expuesto en los hechos.</w:t>
      </w:r>
    </w:p>
    <w:p>
      <w:pPr>
        <w:spacing w:before="0" w:after="240" w:line="360" w:lineRule="auto"/>
      </w:pPr>
      <w:r>
        <w:rPr>
          <w:b/>
        </w:rPr>
        <w:t xml:space="preserve">III.- Nulidad del despido</w:t>
      </w:r>
    </w:p>
    <w:p>
      <w:pPr>
        <w:spacing w:before="0" w:after="240" w:line="360" w:lineRule="auto"/>
      </w:pPr>
      <w:r>
        <w:rPr>
          <w:i/>
        </w:rPr>
        <w:t xml:space="preserve">[Solo si pides la nulidad; si no, borra este párrafo.]</w:t>
      </w:r>
      <w:r>
        <w:br/>
      </w:r>
      <w:r>
        <w:t xml:space="preserve">Es nulo el despido que tenga por móvil una causa de discriminación o que vulnere derechos fundamentales, y el de los demás supuestos del artículo 55.5 ET (artículo 108.2 LRJS). Una vez aportados indicios, corresponde a la parte demandada probar que su decisión tiene una justificación objetiva y razonable, ajena a la vulneración (artículos 96.1 y 181.2 LRJS).</w:t>
      </w:r>
    </w:p>
    <w:p>
      <w:pPr>
        <w:spacing w:before="0" w:after="240" w:line="360" w:lineRule="auto"/>
      </w:pPr>
      <w:r>
        <w:rPr>
          <w:i/>
        </w:rPr>
        <w:t xml:space="preserve">[Solo si pides una indemnización por el daño moral; si no, borra este párrafo.]</w:t>
      </w:r>
      <w:r>
        <w:br/>
      </w:r>
      <w:r>
        <w:t xml:space="preserve">La vulneración de un derecho fundamental da derecho a una indemnización por el daño moral (artículo 183 LRJS). Pido [importe del daño moral] euros, tomando como referencia las sanciones de la Ley sobre Infracciones y Sanciones en el Orden Social para las infracciones muy graves.</w:t>
      </w:r>
    </w:p>
    <w:p>
      <w:pPr>
        <w:spacing w:before="0" w:after="240" w:line="360" w:lineRule="auto"/>
      </w:pPr>
      <w:r>
        <w:rPr>
          <w:b/>
        </w:rPr>
        <w:t xml:space="preserve">IV.- Consecuencias</w:t>
      </w:r>
    </w:p>
    <w:p>
      <w:pPr>
        <w:spacing w:before="0" w:after="240" w:line="360" w:lineRule="auto"/>
      </w:pPr>
      <w:r>
        <w:t xml:space="preserve">Si el despido es improcedente, la empresa condenada puede optar en cinco días entre readmitirme, con los salarios de tramitación, o pagarme la indemnización de treinta y tres días de salario por año de servicio, con el máximo de veinticuatro mensualidades, y de cuarenta y cinco días por el tiempo trabajado antes del 12 de febrero de 2012 (artículo 56 ET, su disposición transitoria undécima y artículo 110 LRJS). Si es nulo, procede la readmisión inmediata con el abono de los salarios dejados de percibir (artículo 55.6 ET y 113 LRJS). La indemnización se calcula con toda mi antigüedad desde el [fecha de antigüedad], porque la empresa que se subroga queda obligada con los derechos que tenía (artículo 44.1 ET).</w:t>
      </w:r>
    </w:p>
    <w:p>
      <w:pPr>
        <w:spacing w:before="480" w:after="240" w:line="360" w:lineRule="auto"/>
        <w:jc w:val="center"/>
      </w:pPr>
      <w:r>
        <w:rPr>
          <w:b/>
        </w:rPr>
        <w:t xml:space="preserve">SUPLICO</w:t>
      </w:r>
    </w:p>
    <w:p>
      <w:pPr>
        <w:spacing w:before="0" w:after="240" w:line="360" w:lineRule="auto"/>
      </w:pPr>
      <w:r>
        <w:rPr>
          <w:i/>
        </w:rPr>
        <w:t xml:space="preserve">[Solo si pides solo la improcedencia; si no, borra este párrafo.]</w:t>
      </w:r>
      <w:r>
        <w:br/>
      </w:r>
      <w:r>
        <w:t xml:space="preserve">Que admita esta demanda, cite a las partes a los actos de conciliación y juicio y, en su día, dicte sentencia que declare improcedente el despido con efectos del [fecha del cese] y condene a la empresa entrante, [nombre de la empresa entrante], o, subsidiariamente, a la empresa saliente, [nombre de la empresa saliente], y a ambas solidariamente si procede, a que, a su elección, me readmita en las mismas condiciones y con mi antigüedad, con el abono de los salarios de tramitación a razón de [salario diario] euros diarios, o me pague una indemnización de [importe de la indemnización] euros.</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nulo el despido con efectos del [fecha del cese] y condene a la empresa entrante, [nombre de la empresa entrante], o, subsidiariamente, a la empresa saliente, [nombre de la empresa saliente], y a ambas solidariamente si procede, a readmitirme de inmediato en las mismas condiciones y con mi antigüedad, con el abono de los salarios dejados de percibir a razón de [salario diario] euros diarios; y, subsidiariamente, que lo declare improcedente con las mismas condenas y la opción entre la readmisión con los salarios de tramitación o una indemnización de [importe de la indemnización] euros.</w:t>
      </w:r>
    </w:p>
    <w:p>
      <w:pPr>
        <w:spacing w:before="0" w:after="240" w:line="360" w:lineRule="auto"/>
      </w:pPr>
      <w:r>
        <w:rPr>
          <w:i/>
        </w:rPr>
        <w:t xml:space="preserve">[Solo si pides una indemnización por el daño moral; si no, borra este párrafo.]</w:t>
      </w:r>
      <w:r>
        <w:br/>
      </w:r>
      <w:r>
        <w:t xml:space="preserve">Y que condene además a la empresa responsable a pagarme [importe del daño moral] euros como indemnización por el daño moral causado por la vulneración de mis derechos fundamentales.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las empresas aporten al juicio documentos que tienen ellas; si no, borra este párrafo.]</w:t>
      </w:r>
      <w:r>
        <w:br/>
      </w:r>
      <w:r>
        <w:t xml:space="preserve">OTROSÍ DIGO: que, como prueba, solicito que se requiera a las empresas demandadas para que aporten al juicio [documentos: la relación del personal y la documentación que la saliente envió a la entrante y su fecha, la lista del personal que ha incorporado la entrante, el contrato o pliego del servicio, los inventarios de medios transmitidos…] (artículos 90.3 y 94.2 LRJS).</w:t>
      </w:r>
    </w:p>
    <w:p>
      <w:pPr>
        <w:spacing w:before="0" w:after="240" w:line="360" w:lineRule="auto"/>
      </w:pPr>
      <w:r>
        <w:t xml:space="preserve">Acompaño: documento n.º 1, comunicación de la saliente; documento n.º [número], certificación de la conciliación o justificante de la papeleta; documentos n.º [números], [nóminas, respuesta de la entrante, convenio, mensajes…];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