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POR DESPIDO contra la empresa [nombre o razón social de la empresa], con NIF [NIF de la empresa] y domicilio en [domicilio de la empresa], conforme a los artículos 103 y siguientes de la Ley Reguladora de la Jurisdicción Social (LRJS), por los siguientes hechos y fundamentos de derecho.</w:t>
      </w:r>
    </w:p>
    <w:p>
      <w:pPr>
        <w:spacing w:before="0" w:after="240" w:line="360" w:lineRule="auto"/>
      </w:pPr>
      <w:r>
        <w:rPr>
          <w:i/>
        </w:rPr>
        <w:t xml:space="preserve">[Solo si pides la nulidad por represalia o por otro derecho fundamental; si no, borra este párrafo.]</w:t>
      </w:r>
      <w:r>
        <w:br/>
      </w:r>
      <w:r>
        <w:t xml:space="preserve">Pido que se cite también al Ministerio Fiscal, porque alego la vulneración de derechos fundamentales.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 salario es de [salario bruto mensual con prorrata de pagas] euros brutos al mes, con la parte proporcional de las pagas extraordinarias, que la empresa me paga [forma y periodicidad del pago]. La relación se rige por el convenio colectivo de [nombre del convenio colectivo].</w:t>
      </w:r>
    </w:p>
    <w:p>
      <w:pPr>
        <w:spacing w:before="0" w:after="240" w:line="360" w:lineRule="auto"/>
      </w:pPr>
      <w:r>
        <w:rPr>
          <w:b/>
        </w:rPr>
        <w:t xml:space="preserve">SEGUNDO.- El despido</w:t>
      </w:r>
    </w:p>
    <w:p>
      <w:pPr>
        <w:spacing w:before="0" w:after="240" w:line="360" w:lineRule="auto"/>
      </w:pPr>
      <w:r>
        <w:t xml:space="preserve">El [fecha de entrega de la carta] la empresa me entregó una carta de despido disciplinario con efectos del [fecha de efectos del despido], que aporto como documento n.º 1. En ella me atribuye [resumen de los hechos que cita la carta] y los califica como acoso [sexual, por razón de sexo o el motivo que cite la carta] a una compañera o compañero, falta muy grave conforme al artículo [artículo del Estatuto de los Trabajadores que cita la carta] ET y al artículo [artículo del convenio que cita la carta] del convenio colectivo.</w:t>
      </w:r>
    </w:p>
    <w:p>
      <w:pPr>
        <w:spacing w:before="0" w:after="240" w:line="360" w:lineRule="auto"/>
      </w:pPr>
      <w:r>
        <w:rPr>
          <w:b/>
        </w:rPr>
        <w:t xml:space="preserve">TERCERO.- Lo que ocurrió</w:t>
      </w:r>
    </w:p>
    <w:p>
      <w:pPr>
        <w:spacing w:before="0" w:after="240" w:line="360" w:lineRule="auto"/>
      </w:pPr>
      <w:r>
        <w:t xml:space="preserve">El despido no está justificado: [explica por qué el despido no está justificado]. Así lo pueden confirmar [testigos, mensajes completos, registros de jornada que acreditan que no estaba allí…].</w:t>
      </w:r>
    </w:p>
    <w:p>
      <w:pPr>
        <w:spacing w:before="0" w:after="240" w:line="360" w:lineRule="auto"/>
      </w:pPr>
      <w:r>
        <w:rPr>
          <w:b/>
        </w:rPr>
        <w:t xml:space="preserve">CUARTO.- Defectos del despido</w:t>
      </w:r>
    </w:p>
    <w:p>
      <w:pPr>
        <w:spacing w:before="0" w:after="240" w:line="360" w:lineRule="auto"/>
      </w:pPr>
      <w:r>
        <w:rPr>
          <w:i/>
        </w:rPr>
        <w:t xml:space="preserve">[Solo si la carta es genérica o la empresa no te dio la oportunidad de explicarte antes de despedirte; si no, borra este párrafo.]</w:t>
      </w:r>
      <w:r>
        <w:br/>
      </w:r>
      <w:r>
        <w:t xml:space="preserve">La empresa no cumplió los requisitos del despido: [defectos del despido].</w:t>
      </w:r>
    </w:p>
    <w:p>
      <w:pPr>
        <w:spacing w:before="0" w:after="240" w:line="360" w:lineRule="auto"/>
      </w:pPr>
      <w:r>
        <w:rPr>
          <w:b/>
        </w:rPr>
        <w:t xml:space="preserve">QUINTO.- Causa de nulidad</w:t>
      </w:r>
    </w:p>
    <w:p>
      <w:pPr>
        <w:spacing w:before="0" w:after="240" w:line="360" w:lineRule="auto"/>
      </w:pPr>
      <w:r>
        <w:rPr>
          <w:i/>
        </w:rPr>
        <w:t xml:space="preserve">[Solo si te despiden poco después de reclamar algo a la empresa o de denunciarla; si no, borra este párrafo.]</w:t>
      </w:r>
      <w:r>
        <w:br/>
      </w:r>
      <w:r>
        <w:t xml:space="preserve">El [fecha de la reclamación o denuncia] [explica qué reclamaste o denunciaste y ante quién]. El despido llegó [tiempo transcurrido] después y es una represalia por ello.</w:t>
      </w:r>
    </w:p>
    <w:p>
      <w:pPr>
        <w:spacing w:before="0" w:after="240" w:line="360" w:lineRule="auto"/>
      </w:pPr>
      <w:r>
        <w:rPr>
          <w:b/>
        </w:rPr>
        <w:t xml:space="preserve">SEXTO.- Representación de la plantilla y finiquito</w:t>
      </w:r>
    </w:p>
    <w:p>
      <w:pPr>
        <w:spacing w:before="0" w:after="240" w:line="360" w:lineRule="auto"/>
      </w:pPr>
      <w:r>
        <w:t xml:space="preserve">No soy ni he sido en el último año representante de los trabajadores/as ni delegado/a sindical.</w:t>
      </w:r>
    </w:p>
    <w:p>
      <w:pPr>
        <w:spacing w:before="0" w:after="240" w:line="360" w:lineRule="auto"/>
      </w:pPr>
      <w:r>
        <w:rPr>
          <w:i/>
        </w:rPr>
        <w:t xml:space="preserve">[Solo si firmaste el finiquito; si no, borra este párrafo.]</w:t>
      </w:r>
      <w:r>
        <w:br/>
      </w:r>
      <w:r>
        <w:t xml:space="preserve">Firmé el finiquito el [fecha de la firma] solo como recibo de las cantidades que contiene, sin conformidad con el despido ni renuncia a impugnarlo.</w:t>
      </w:r>
    </w:p>
    <w:p>
      <w:pPr>
        <w:spacing w:before="0" w:after="240" w:line="360" w:lineRule="auto"/>
      </w:pPr>
      <w:r>
        <w:rPr>
          <w:b/>
        </w:rPr>
        <w:t xml:space="preserve">SÉPTIMO.-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0" w:after="240" w:line="360" w:lineRule="auto"/>
      </w:pPr>
      <w:r>
        <w:rPr>
          <w:i/>
        </w:rPr>
        <w:t xml:space="preserve">[Solo si han pasado 15 días hábiles desde la papeleta y no se ha celebrado la conciliación; si no, borra este párrafo.]</w:t>
      </w:r>
      <w:r>
        <w:br/>
      </w:r>
      <w:r>
        <w:t xml:space="preserve">Han pasado quince días hábiles desde que presenté la papeleta sin que se haya celebrado el acto. Aporto el justificante de presentación y aportaré la certificación en cuanto la reciba.</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empresa, a mi elección (artículo 10.1 LRJS). Se sigue el proceso por despido de los artículos 103 a 113 LRJS. La demanda se presenta dentro de los veinte días hábiles del artículo 59.3 del Estatuto de los Trabajadores (ET) y 103.1 LRJS, descontado el tiempo de suspensión por la conciliación previa (artículos 63 y 65.1 LRJS).</w:t>
      </w:r>
    </w:p>
    <w:p>
      <w:pPr>
        <w:spacing w:before="0" w:after="240" w:line="360" w:lineRule="auto"/>
      </w:pPr>
      <w:r>
        <w:rPr>
          <w:b/>
        </w:rPr>
        <w:t xml:space="preserve">II.- Los hechos no justifican el despido</w:t>
      </w:r>
    </w:p>
    <w:p>
      <w:pPr>
        <w:spacing w:before="0" w:after="240" w:line="360" w:lineRule="auto"/>
      </w:pPr>
      <w:r>
        <w:t xml:space="preserve">El artículo 54.1 ET solo permite el despido disciplinario por un incumplimiento grave y culpable, y su apartado 2 g) incluye el acoso por razón de origen racial o étnico, religión o convicciones, discapacidad, edad u orientación sexual y el acoso sexual o por razón de sexo a las personas que trabajan en la empresa. La valoración de la empresa es siempre revisable ante el juzgado (artículo 58.1 y 2 ET).</w:t>
      </w:r>
    </w:p>
    <w:p>
      <w:pPr>
        <w:spacing w:before="0" w:after="240" w:line="360" w:lineRule="auto"/>
      </w:pPr>
      <w:r>
        <w:t xml:space="preserve">Corresponde a la empresa probar los hechos de la carta, y no puede alegar en el juicio otros distintos (artículo 105 LRJS). Si no los prueba, o no tienen la gravedad suficiente, el despido es improcedente (artículo 55.4 ET y 108.1 LRJS). El enjuiciamiento ha de ser gradualista e individualizado, atendiendo a las circunstancias de cada caso para comprobar si el incumplimiento es de tal gravedad que justifique la sanción más dura (sentencia del Tribunal Supremo de 19 de julio de 2010, recurso 2643/2009).</w:t>
      </w:r>
    </w:p>
    <w:p>
      <w:pPr>
        <w:spacing w:before="0" w:after="240" w:line="360" w:lineRule="auto"/>
      </w:pPr>
      <w:r>
        <w:rPr>
          <w:i/>
        </w:rPr>
        <w:t xml:space="preserve">[Solo si los hechos son antiguos; si no, borra este párrafo.]</w:t>
      </w:r>
      <w:r>
        <w:br/>
      </w:r>
      <w:r>
        <w:t xml:space="preserve">Las faltas muy graves prescriben a los sesenta días desde que la empresa las conoce y, en todo caso, a los seis meses de haberse cometido (artículo 60.2 ET). Los hechos de [fechas de los hechos antiguos] estaban prescritos al despedirme.</w:t>
      </w:r>
    </w:p>
    <w:p>
      <w:pPr>
        <w:spacing w:before="0" w:after="240" w:line="360" w:lineRule="auto"/>
      </w:pPr>
      <w:r>
        <w:rPr>
          <w:b/>
        </w:rPr>
        <w:t xml:space="preserve">III.- Defectos de forma</w:t>
      </w:r>
    </w:p>
    <w:p>
      <w:pPr>
        <w:spacing w:before="0" w:after="240" w:line="360" w:lineRule="auto"/>
      </w:pPr>
      <w:r>
        <w:rPr>
          <w:i/>
        </w:rPr>
        <w:t xml:space="preserve">[Solo si la carta es genérica: no dice qué hiciste, cuándo ni a quién; si no, borra este párrafo.]</w:t>
      </w:r>
      <w:r>
        <w:br/>
      </w:r>
      <w:r>
        <w:t xml:space="preserve">El despido debe comunicarse por escrito, con los hechos que lo motivan y su fecha (artículo 55.1 ET). Si no se cumple este requisito, el despido es improcedente (artículo 55.4 ET y 108.1 LRJS).</w:t>
      </w:r>
    </w:p>
    <w:p>
      <w:pPr>
        <w:spacing w:before="0" w:after="240" w:line="360" w:lineRule="auto"/>
      </w:pPr>
      <w:r>
        <w:rPr>
          <w:i/>
        </w:rPr>
        <w:t xml:space="preserve">[Solo si la empresa no te dio la oportunidad de explicarte antes de despedirte, también si tu convenio lo exige; si no, borra este párrafo.]</w:t>
      </w:r>
      <w:r>
        <w:br/>
      </w:r>
      <w:r>
        <w:t xml:space="preserve">Antes de un despido disciplinario hay que dar a la persona trabajadora la posibilidad de defenderse de los cargos formulados contra ella (artículo 7 del Convenio 158 de la Organización Internacional del Trabajo). Y si el convenio exige dar audiencia a la persona trabajadora antes del despido disciplinario y la empresa no lo hace, el despido es improcedente (sentencia del Tribunal Supremo de 4 de junio de 2025, recurso 975/2024). La empresa no lo hizo, y el despido es improcedente.</w:t>
      </w:r>
    </w:p>
    <w:p>
      <w:pPr>
        <w:spacing w:before="0" w:after="240" w:line="360" w:lineRule="auto"/>
      </w:pPr>
      <w:r>
        <w:rPr>
          <w:b/>
        </w:rPr>
        <w:t xml:space="preserve">IV.- Nulidad del despido</w:t>
      </w:r>
    </w:p>
    <w:p>
      <w:pPr>
        <w:spacing w:before="0" w:after="240" w:line="360" w:lineRule="auto"/>
      </w:pPr>
      <w:r>
        <w:rPr>
          <w:i/>
        </w:rPr>
        <w:t xml:space="preserve">[Solo si pides la nulidad por represalia; si no, borra este párrafo.]</w:t>
      </w:r>
      <w:r>
        <w:br/>
      </w:r>
      <w:r>
        <w:t xml:space="preserve">Es nulo el despido que vulnere derechos fundamentales (artículo 55.5 ET y 108.2 LRJS). El despido como represalia por una reclamación o denuncia vulnera el derecho a la tutela judicial efectiva, en su vertiente de garantía de indemnidad (artículo 24 de la Constitución). Una vez aportados indicios, corresponde a la empresa probar que su decisión tiene una justificación objetiva y razonable, ajena a la vulneración (artículos 96.1 y 181.2 LRJS).</w:t>
      </w:r>
    </w:p>
    <w:p>
      <w:pPr>
        <w:spacing w:before="0" w:after="240" w:line="360" w:lineRule="auto"/>
      </w:pPr>
      <w:r>
        <w:rPr>
          <w:i/>
        </w:rPr>
        <w:t xml:space="preserve">[Solo si pides una indemnización por el daño moral; si no, borra este párrafo.]</w:t>
      </w:r>
      <w:r>
        <w:br/>
      </w:r>
      <w:r>
        <w:t xml:space="preserve">La vulneración de un derecho fundamental da derecho a una indemnización por el daño moral, que se fija con prudencia (artículo 183 LRJS). Pido [importe del daño moral] euros, tomando como referencia las sanciones de la Ley sobre Infracciones y Sanciones en el Orden Social para las infracciones muy graves.</w:t>
      </w:r>
    </w:p>
    <w:p>
      <w:pPr>
        <w:spacing w:before="0" w:after="240" w:line="360" w:lineRule="auto"/>
      </w:pPr>
      <w:r>
        <w:rPr>
          <w:b/>
        </w:rPr>
        <w:t xml:space="preserve">V.- Consecuencias</w:t>
      </w:r>
    </w:p>
    <w:p>
      <w:pPr>
        <w:spacing w:before="0" w:after="240" w:line="360" w:lineRule="auto"/>
      </w:pPr>
      <w:r>
        <w:t xml:space="preserve">Si el despido es improcedente, la empresa puede optar en cinco días entre readmitirme, con los salarios de tramitación, o pagarme la indemnización de treinta y tres días de salario por año de servicio, con el máximo de veinticuatro mensualidades, y de cuarenta y cinco días por el tiempo trabajado antes del 12 de febrero de 2012 (artículo 56 ET, su disposición transitoria undécima y artículo 110 LRJS). Si es nulo, procede la readmisión inmediata con el abono de los salarios dejados de percibir (artículo 55.6 ET y 113 LRJS).</w:t>
      </w:r>
    </w:p>
    <w:p>
      <w:pPr>
        <w:spacing w:before="480" w:after="240" w:line="360" w:lineRule="auto"/>
        <w:jc w:val="center"/>
      </w:pPr>
      <w:r>
        <w:rPr>
          <w:b/>
        </w:rPr>
        <w:t xml:space="preserve">SUPLICO</w:t>
      </w:r>
    </w:p>
    <w:p>
      <w:pPr>
        <w:spacing w:before="0" w:after="240" w:line="360" w:lineRule="auto"/>
      </w:pPr>
      <w:r>
        <w:rPr>
          <w:i/>
        </w:rPr>
        <w:t xml:space="preserve">[Solo si pides solo la improcedencia; si no, borra este párrafo.]</w:t>
      </w:r>
      <w:r>
        <w:br/>
      </w:r>
      <w:r>
        <w:t xml:space="preserve">Que admita esta demanda, cite a las partes a los actos de conciliación y juicio y, en su día, dicte sentencia que declare improcedente el despido con efectos del [fecha de efectos del despido] y condene a la empresa a que, a su elección, me readmita en las mismas condiciones, con el abono de los salarios de tramitación a razón de [salario diario] euros diarios, o me pague una indemnización de [importe de la indemnización] euros.</w:t>
      </w:r>
    </w:p>
    <w:p>
      <w:pPr>
        <w:spacing w:before="0" w:after="240" w:line="360" w:lineRule="auto"/>
      </w:pPr>
      <w:r>
        <w:rPr>
          <w:i/>
        </w:rPr>
        <w:t xml:space="preserve">[Solo si pides la nulidad; si no, borra este párrafo.]</w:t>
      </w:r>
      <w:r>
        <w:br/>
      </w:r>
      <w:r>
        <w:t xml:space="preserve">Que admita esta demanda, cite a las partes a los actos de conciliación y juicio y, en su día, dicte sentencia que declare nulo el despido con efectos del [fecha de efectos del despido] y condene a la empresa a readmitirme de inmediato en las mismas condiciones, con el abono de los salarios dejados de percibir a razón de [salario diario] euros diarios; y, subsidiariamente, que lo declare improcedente y condene a la empresa a que, a su elección, me readmita con el abono de los salarios de tramitación o me pague una indemnización de [importe de la indemnización] euros.</w:t>
      </w:r>
    </w:p>
    <w:p>
      <w:pPr>
        <w:spacing w:before="0" w:after="240" w:line="360" w:lineRule="auto"/>
      </w:pPr>
      <w:r>
        <w:rPr>
          <w:i/>
        </w:rPr>
        <w:t xml:space="preserve">[Solo si pides una indemnización por el daño moral; si no, borra este párrafo.]</w:t>
      </w:r>
      <w:r>
        <w:br/>
      </w:r>
      <w:r>
        <w:t xml:space="preserve">Y que condene además a la empresa a pagarme [importe del daño moral] euros como indemnización por el daño moral causado por la vulneración de mis derechos fundamentales.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[documentos que tiene la empresa: la denuncia presentada contra mí, el expediente o informe de la investigación interna, las declaraciones recogidas, el protocolo de acoso aplicable, los registros de jornada de los días de los hechos…] (artículos 90.3 y 94.2 LRJS).</w:t>
      </w:r>
    </w:p>
    <w:p>
      <w:pPr>
        <w:spacing w:before="0" w:after="240" w:line="360" w:lineRule="auto"/>
      </w:pPr>
      <w:r>
        <w:t xml:space="preserve">Acompaño: documento n.º 1, carta de despido; documento n.º [número], certificación de la conciliación o justificante de la papeleta; documentos n.º [números], [mensajes completos, nóminas, otros documentos…];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