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JUZGADO DE LO SOCIAL DE [localidad] QUE POR TURNO CORRESPONDA</w:t>
      </w:r>
    </w:p>
    <w:p>
      <w:pPr>
        <w:spacing w:before="0" w:after="240" w:line="360" w:lineRule="auto"/>
      </w:pPr>
      <w:r>
        <w:t xml:space="preserve">Yo, [nombre y apellidos], con DNI o NIE [número], con domicilio a efectos de notificaciones en [tu domicilio completo], teléfono [teléfono] y correo electrónico [correo electrónico], presento DEMANDA POR DESPIDO contra la empresa [nombre o razón social de la empresa], con NIF [NIF de la empresa] y domicilio en [domicilio de la empresa], conforme a los artículos 103 y siguientes de la Ley Reguladora de la Jurisdicción Social (LRJS), por los siguientes hechos y fundamentos de derecho.</w:t>
      </w:r>
    </w:p>
    <w:p>
      <w:pPr>
        <w:spacing w:before="0" w:after="240" w:line="360" w:lineRule="auto"/>
      </w:pPr>
      <w:r>
        <w:rPr>
          <w:i/>
        </w:rPr>
        <w:t xml:space="preserve">[Solo si pides la nulidad por la vulneración de un derecho fundamental (represalia, intimidad…); si no, borra este párrafo.]</w:t>
      </w:r>
      <w:r>
        <w:br/>
      </w:r>
      <w:r>
        <w:t xml:space="preserve">Pido que se cite también al Ministerio Fiscal, porque alego la vulneración de derechos fundamentales.</w:t>
      </w:r>
    </w:p>
    <w:p>
      <w:pPr>
        <w:spacing w:before="480" w:after="240" w:line="360" w:lineRule="auto"/>
        <w:jc w:val="center"/>
      </w:pPr>
      <w:r>
        <w:rPr>
          <w:b/>
        </w:rPr>
        <w:t xml:space="preserve">HECHOS</w:t>
      </w:r>
    </w:p>
    <w:p>
      <w:pPr>
        <w:spacing w:before="0" w:after="240" w:line="360" w:lineRule="auto"/>
      </w:pPr>
      <w:r>
        <w:rPr>
          <w:b/>
        </w:rPr>
        <w:t xml:space="preserve">PRIMERO.- Mi relación con la empresa</w:t>
      </w:r>
    </w:p>
    <w:p>
      <w:pPr>
        <w:spacing w:before="0" w:after="240" w:line="360" w:lineRule="auto"/>
      </w:pPr>
      <w:r>
        <w:t xml:space="preserve">Trabajo para la empresa desde el [fecha de antigüedad], con contrato [modalidad del contrato] a jornada [completa o parcial, con su porcentaje], con la categoría o grupo profesional de [categoría o grupo profesional], en el centro de trabajo de [dirección del centro de trabajo]. Mi salario es de [salario bruto mensual con prorrata de pagas] euros brutos al mes, con la parte proporcional de las pagas extraordinarias, que la empresa me paga [forma y periodicidad del pago]. La relación se rige por el convenio colectivo de [nombre del convenio colectivo].</w:t>
      </w:r>
    </w:p>
    <w:p>
      <w:pPr>
        <w:spacing w:before="0" w:after="240" w:line="360" w:lineRule="auto"/>
      </w:pPr>
      <w:r>
        <w:rPr>
          <w:b/>
        </w:rPr>
        <w:t xml:space="preserve">SEGUNDO.- El despido</w:t>
      </w:r>
    </w:p>
    <w:p>
      <w:pPr>
        <w:spacing w:before="0" w:after="240" w:line="360" w:lineRule="auto"/>
      </w:pPr>
      <w:r>
        <w:t xml:space="preserve">El [fecha de entrega de la carta] la empresa me entregó una carta de despido disciplinario con efectos del [fecha de efectos del despido], que aporto como documento n.º 1. En ella me atribuye haber usado mi teléfono móvil personal durante la jornada [días y hechos que cita la carta] y lo califica como [falta que cita la carta: desobediencia, transgresión de la buena fe…], conforme al artículo [artículo del Estatuto de los Trabajadores que cita la carta] del Estatuto de los Trabajadores (ET) y al artículo [artículo del convenio que cita la carta] del convenio colectivo.</w:t>
      </w:r>
    </w:p>
    <w:p>
      <w:pPr>
        <w:spacing w:before="0" w:after="240" w:line="360" w:lineRule="auto"/>
      </w:pPr>
      <w:r>
        <w:rPr>
          <w:b/>
        </w:rPr>
        <w:t xml:space="preserve">TERCERO.- Lo que ocurrió en realidad</w:t>
      </w:r>
    </w:p>
    <w:p>
      <w:pPr>
        <w:spacing w:before="0" w:after="240" w:line="360" w:lineRule="auto"/>
      </w:pPr>
      <w:r>
        <w:rPr>
          <w:i/>
        </w:rPr>
        <w:t xml:space="preserve">[Solo si no usaste el móvil cuando dice la carta, o lo usaste mucho menos tiempo; si no, borra este párrafo.]</w:t>
      </w:r>
      <w:r>
        <w:br/>
      </w:r>
      <w:r>
        <w:t xml:space="preserve">No es cierto que [hecho de la carta que niegas]. Lo que ocurrió fue [tu versión de los hechos], como pueden confirmar [compañeros/as, registros del trabajo hecho, fichajes…].</w:t>
      </w:r>
    </w:p>
    <w:p>
      <w:pPr>
        <w:spacing w:before="0" w:after="240" w:line="360" w:lineRule="auto"/>
      </w:pPr>
      <w:r>
        <w:rPr>
          <w:i/>
        </w:rPr>
        <w:t xml:space="preserve">[Solo si el uso fue breve o puntual, por una urgencia o, aun habiendo alguna falta, el despido es desproporcionado; si no, borra este párrafo.]</w:t>
      </w:r>
      <w:r>
        <w:br/>
      </w:r>
      <w:r>
        <w:t xml:space="preserve">El uso del móvil no tiene la gravedad que exige un despido: [explica: fue un uso breve y puntual, sin retrasos ni quejas; lo usé por una urgencia familiar o personal y avisé a mi responsable; llevo años en la empresa sin sanciones ni advertencias…]. No hubo retrasos, tareas sin hacer ni quejas de clientes, ni creé ningún riesgo.</w:t>
      </w:r>
    </w:p>
    <w:p>
      <w:pPr>
        <w:spacing w:before="0" w:after="240" w:line="360" w:lineRule="auto"/>
      </w:pPr>
      <w:r>
        <w:rPr>
          <w:i/>
        </w:rPr>
        <w:t xml:space="preserve">[Solo si no había una prohibición clara y conocida de usar el móvil, o la empresa lo consentía; si no, borra este párrafo.]</w:t>
      </w:r>
      <w:r>
        <w:br/>
      </w:r>
      <w:r>
        <w:t xml:space="preserve">En la empresa no había una prohibición clara y conocida de usar el móvil personal durante la jornada, o se consentía su uso: [explica: nunca se me comunicó por escrito ninguna norma sobre su uso; lo usaban compañeros/as y responsables y nadie decía nada; se usaba para coordinarse…]. Nunca se me advirtió de que dejaba de tolerarse antes de despedirme.</w:t>
      </w:r>
    </w:p>
    <w:p>
      <w:pPr>
        <w:spacing w:before="0" w:after="240" w:line="360" w:lineRule="auto"/>
      </w:pPr>
      <w:r>
        <w:rPr>
          <w:i/>
        </w:rPr>
        <w:t xml:space="preserve">[Solo si tu convenio califica el uso del móvil o las distracciones como falta leve o grave; si no, borra este párrafo.]</w:t>
      </w:r>
      <w:r>
        <w:br/>
      </w:r>
      <w:r>
        <w:t xml:space="preserve">El artículo [artículo del convenio sobre el uso del móvil o las distracciones] del convenio califica esta conducta como falta [leve o grave], para la que prevé [sanciones que prevé el convenio para esa falta].</w:t>
      </w:r>
    </w:p>
    <w:p>
      <w:pPr>
        <w:spacing w:before="0" w:after="240" w:line="360" w:lineRule="auto"/>
      </w:pPr>
      <w:r>
        <w:rPr>
          <w:i/>
        </w:rPr>
        <w:t xml:space="preserve">[Solo si la empresa revisó el contenido de tu móvil o te grabó con una cámara de la que no se había informado; si no, borra este párrafo.]</w:t>
      </w:r>
      <w:r>
        <w:br/>
      </w:r>
      <w:r>
        <w:t xml:space="preserve">La empresa obtuvo la prueba de los hechos [explica cómo: revisó el contenido de mi móvil personal sin mi consentimiento, me grabó con una cámara oculta o de la que no se había informado a la plantilla ni a su representación…].</w:t>
      </w:r>
    </w:p>
    <w:p>
      <w:pPr>
        <w:spacing w:before="0" w:after="240" w:line="360" w:lineRule="auto"/>
      </w:pPr>
      <w:r>
        <w:rPr>
          <w:b/>
        </w:rPr>
        <w:t xml:space="preserve">CUARTO.- Defectos del despido</w:t>
      </w:r>
    </w:p>
    <w:p>
      <w:pPr>
        <w:spacing w:before="0" w:after="240" w:line="360" w:lineRule="auto"/>
      </w:pPr>
      <w:r>
        <w:rPr>
          <w:i/>
        </w:rPr>
        <w:t xml:space="preserve">[Solo si la carta no concreta los hechos o la empresa se saltó algún trámite antes de despedirte (audiencia previa, expediente del convenio, delegados/as sindicales); si no, borra este párrafo.]</w:t>
      </w:r>
      <w:r>
        <w:br/>
      </w:r>
      <w:r>
        <w:t xml:space="preserve">No se cumplieron los requisitos de forma del despido: [explica: la carta no concreta los días, las horas ni en qué consistió el uso del móvil; la empresa no me dio audiencia previa para explicarme antes de despedirme; no tramitó el expediente contradictorio que exige el convenio colectivo; estoy afiliado/a al sindicato (nombre del sindicato), la empresa lo sabía y no oyó a los delegados/as sindicales…].</w:t>
      </w:r>
    </w:p>
    <w:p>
      <w:pPr>
        <w:spacing w:before="0" w:after="240" w:line="360" w:lineRule="auto"/>
      </w:pPr>
      <w:r>
        <w:rPr>
          <w:b/>
        </w:rPr>
        <w:t xml:space="preserve">QUINTO.- Causa de nulidad</w:t>
      </w:r>
    </w:p>
    <w:p>
      <w:pPr>
        <w:spacing w:before="0" w:after="240" w:line="360" w:lineRule="auto"/>
      </w:pPr>
      <w:r>
        <w:rPr>
          <w:i/>
        </w:rPr>
        <w:t xml:space="preserve">[Solo si te despiden poco después de reclamar algo a la empresa o de denunciarla; si no, borra este párrafo.]</w:t>
      </w:r>
      <w:r>
        <w:br/>
      </w:r>
      <w:r>
        <w:t xml:space="preserve">El [fecha de la reclamación o denuncia] [explica qué reclamaste o denunciaste y ante quién]. El despido llegó [tiempo transcurrido] después; el uso del móvil es solo una excusa y el despido es una represalia por ello.</w:t>
      </w:r>
    </w:p>
    <w:p>
      <w:pPr>
        <w:spacing w:before="0" w:after="240" w:line="360" w:lineRule="auto"/>
      </w:pPr>
      <w:r>
        <w:rPr>
          <w:b/>
        </w:rPr>
        <w:t xml:space="preserve">SEXTO.- Representación y finiquito</w:t>
      </w:r>
    </w:p>
    <w:p>
      <w:pPr>
        <w:spacing w:before="0" w:after="240" w:line="360" w:lineRule="auto"/>
      </w:pPr>
      <w:r>
        <w:t xml:space="preserve">No soy ni he sido en el último año representante de los trabajadores/as ni delegado/a sindical.</w:t>
      </w:r>
    </w:p>
    <w:p>
      <w:pPr>
        <w:spacing w:before="0" w:after="240" w:line="360" w:lineRule="auto"/>
      </w:pPr>
      <w:r>
        <w:rPr>
          <w:i/>
        </w:rPr>
        <w:t xml:space="preserve">[Solo si firmaste el finiquito; si no, borra este párrafo.]</w:t>
      </w:r>
      <w:r>
        <w:br/>
      </w:r>
      <w:r>
        <w:t xml:space="preserve">Firmé el finiquito el [fecha de la firma] solo como recibo de las cantidades que contiene, sin conformidad con el despido ni renuncia a impugnarlo.</w:t>
      </w:r>
    </w:p>
    <w:p>
      <w:pPr>
        <w:spacing w:before="0" w:after="240" w:line="360" w:lineRule="auto"/>
      </w:pPr>
      <w:r>
        <w:rPr>
          <w:b/>
        </w:rPr>
        <w:t xml:space="preserve">SÉPTIMO.- Conciliación previa</w:t>
      </w:r>
    </w:p>
    <w:p>
      <w:pPr>
        <w:spacing w:before="0" w:after="240" w:line="360" w:lineRule="auto"/>
      </w:pPr>
      <w:r>
        <w:t xml:space="preserve">El [fecha de presentación de la papeleta] presenté papeleta de conciliación ante el [nombre del servicio de conciliación]. El acto se celebró el [fecha del acto de conciliación] con el resultado de [sin avenencia, o intentado sin efecto porque la empresa no compareció]. Aporto la certificación como documento n.º [número].</w:t>
      </w:r>
    </w:p>
    <w:p>
      <w:pPr>
        <w:spacing w:before="480" w:after="240" w:line="360" w:lineRule="auto"/>
        <w:jc w:val="center"/>
      </w:pPr>
      <w:r>
        <w:rPr>
          <w:b/>
        </w:rPr>
        <w:t xml:space="preserve">FUNDAMENTOS DE DERECHO</w:t>
      </w:r>
    </w:p>
    <w:p>
      <w:pPr>
        <w:spacing w:before="0" w:after="240" w:line="360" w:lineRule="auto"/>
      </w:pPr>
      <w:r>
        <w:rPr>
          <w:b/>
        </w:rPr>
        <w:t xml:space="preserve">I.- Competencia, procedimiento y plazo</w:t>
      </w:r>
    </w:p>
    <w:p>
      <w:pPr>
        <w:spacing w:before="0" w:after="240" w:line="360" w:lineRule="auto"/>
      </w:pPr>
      <w:r>
        <w:t xml:space="preserve">Es competente el juzgado de lo social (artículo 2 a LRJS) del lugar de prestación de los servicios o del domicilio de la empresa, a mi elección (artículo 10.1 LRJS). Se sigue el proceso por despido de los artículos 103 a 113 LRJS. La demanda se presenta dentro de los veinte días hábiles del artículo 59.3 ET y 103.1 LRJS, descontado el tiempo de suspensión por la conciliación previa (artículos 63 y 65.1 LRJS).</w:t>
      </w:r>
    </w:p>
    <w:p>
      <w:pPr>
        <w:spacing w:before="0" w:after="240" w:line="360" w:lineRule="auto"/>
      </w:pPr>
      <w:r>
        <w:rPr>
          <w:b/>
        </w:rPr>
        <w:t xml:space="preserve">II.- El uso del móvil no justifica el despido</w:t>
      </w:r>
    </w:p>
    <w:p>
      <w:pPr>
        <w:spacing w:before="0" w:after="240" w:line="360" w:lineRule="auto"/>
      </w:pPr>
      <w:r>
        <w:t xml:space="preserve">El artículo 54.1 ET solo permite el despido disciplinario por un incumplimiento grave y culpable. La graduación de las faltas la fija la ley o el convenio colectivo, y la valoración de la empresa es siempre revisable ante el juzgado (artículo 58.1 y 2 ET).</w:t>
      </w:r>
    </w:p>
    <w:p>
      <w:pPr>
        <w:spacing w:before="0" w:after="240" w:line="360" w:lineRule="auto"/>
      </w:pPr>
      <w:r>
        <w:t xml:space="preserve">Corresponde a la empresa probar los hechos de la carta, y no puede alegar en el juicio otros distintos (artículo 105 LRJS). Si no los prueba, o no tienen la gravedad suficiente, el despido es improcedente (artículo 55.4 ET y 108.1 LRJS). El enjuiciamiento ha de ser gradualista e individualizado, atendiendo a las circunstancias de cada caso para comprobar si el incumplimiento es de tal gravedad que justifique la sanción más dura (sentencia del Tribunal Supremo de 19 de julio de 2010, recurso 2643/2009). Un uso del móvil puntual, sin prohibición clara o sin efecto en el trabajo no alcanza esa gravedad.</w:t>
      </w:r>
    </w:p>
    <w:p>
      <w:pPr>
        <w:spacing w:before="0" w:after="240" w:line="360" w:lineRule="auto"/>
      </w:pPr>
      <w:r>
        <w:rPr>
          <w:i/>
        </w:rPr>
        <w:t xml:space="preserve">[Solo si tu convenio califica el uso del móvil o las distracciones como falta leve o grave; si no, borra este párrafo.]</w:t>
      </w:r>
      <w:r>
        <w:br/>
      </w:r>
      <w:r>
        <w:t xml:space="preserve">El convenio califica la conducta que se me imputa como falta [leve o grave], y para esas faltas no prevé el despido. La empresa no puede imponer una sanción que el convenio reserva a las faltas muy graves.</w:t>
      </w:r>
    </w:p>
    <w:p>
      <w:pPr>
        <w:spacing w:before="0" w:after="240" w:line="360" w:lineRule="auto"/>
      </w:pPr>
      <w:r>
        <w:rPr>
          <w:i/>
        </w:rPr>
        <w:t xml:space="preserve">[Solo si no había una prohibición clara y conocida de usar el móvil, o la empresa lo consentía; si no, borra este párrafo.]</w:t>
      </w:r>
      <w:r>
        <w:br/>
      </w:r>
      <w:r>
        <w:t xml:space="preserve">Sin una prohibición clara y conocida no hay un incumplimiento culpable (artículo 54.1 ET), y la empresa no puede despedir por sorpresa por una conducta que venía consintiendo, sin advertir antes de que dejaba de tolerarla: lo impide la buena fe que obliga también a la empresa (artículo 20.2 ET).</w:t>
      </w:r>
    </w:p>
    <w:p>
      <w:pPr>
        <w:spacing w:before="0" w:after="240" w:line="360" w:lineRule="auto"/>
      </w:pPr>
      <w:r>
        <w:rPr>
          <w:i/>
        </w:rPr>
        <w:t xml:space="preserve">[Solo si el uso fue breve o puntual, por una urgencia o, aun habiendo alguna falta, el despido es desproporcionado; si no, borra este párrafo.]</w:t>
      </w:r>
      <w:r>
        <w:br/>
      </w:r>
      <w:r>
        <w:t xml:space="preserve">Aunque se considerara acreditada alguna falta, a la vista de las circunstancias expuestas en el hecho tercero el despido es desproporcionado: una urgencia familiar o personal acreditada reduce o elimina la culpabilidad, que es requisito del despido disciplinario (artículo 54.1 ET), y la conducta merecería, como mucho, una sanción menor.</w:t>
      </w:r>
    </w:p>
    <w:p>
      <w:pPr>
        <w:spacing w:before="0" w:after="240" w:line="360" w:lineRule="auto"/>
      </w:pPr>
      <w:r>
        <w:rPr>
          <w:i/>
        </w:rPr>
        <w:t xml:space="preserve">[Solo si la empresa revisó el contenido de tu móvil o te grabó con una cámara de la que no se había informado; si no, borra este párrafo.]</w:t>
      </w:r>
      <w:r>
        <w:br/>
      </w:r>
      <w:r>
        <w:t xml:space="preserve">No se admiten las pruebas obtenidas, directa o indirectamente, vulnerando derechos fundamentales (artículo 90.2 LRJS). La empresa solo puede usar las imágenes de sus cámaras para controlar a la plantilla si la ha informado antes de forma expresa, clara y concisa (artículo 89.1 de la Ley Orgánica 3/2018, de Protección de Datos Personales y garantía de los derechos digitales), y no puede acceder al contenido de mi teléfono personal, protegido por el derecho a la intimidad y al secreto de las comunicaciones (artículo 18.1 y 3 de la Constitución). Por ello, el despido es [nulo o improcedente, según corresponda].</w:t>
      </w:r>
    </w:p>
    <w:p>
      <w:pPr>
        <w:spacing w:before="0" w:after="240" w:line="360" w:lineRule="auto"/>
      </w:pPr>
      <w:r>
        <w:rPr>
          <w:b/>
        </w:rPr>
        <w:t xml:space="preserve">III.- Defectos de forma</w:t>
      </w:r>
    </w:p>
    <w:p>
      <w:pPr>
        <w:spacing w:before="0" w:after="240" w:line="360" w:lineRule="auto"/>
      </w:pPr>
      <w:r>
        <w:rPr>
          <w:i/>
        </w:rPr>
        <w:t xml:space="preserve">[Solo si la carta no concreta los hechos o la empresa se saltó algún trámite antes de despedirte (audiencia previa, expediente del convenio, delegados/as sindicales); si no, borra este párrafo.]</w:t>
      </w:r>
      <w:r>
        <w:br/>
      </w:r>
      <w:r>
        <w:t xml:space="preserve">El despido debe comunicarse por escrito, con los hechos que lo motivan y su fecha, con el expediente contradictorio si lo exige el convenio, y con audiencia a los delegados/as sindicales si la persona está afiliada y la empresa lo sabe (artículo 55.1 ET). Además, no debe darse por terminada la relación de trabajo por motivos relacionados con la conducta de la persona trabajadora antes de ofrecerle la posibilidad de defenderse de los cargos (artículo 7 del Convenio 158 de la Organización Internacional del Trabajo). Si no se cumplen estos requisitos, el despido es improcedente (artículo 55.4 ET y 108.1 LRJS).</w:t>
      </w:r>
    </w:p>
    <w:p>
      <w:pPr>
        <w:spacing w:before="0" w:after="240" w:line="360" w:lineRule="auto"/>
      </w:pPr>
      <w:r>
        <w:rPr>
          <w:b/>
        </w:rPr>
        <w:t xml:space="preserve">IV.- Nulidad del despido</w:t>
      </w:r>
    </w:p>
    <w:p>
      <w:pPr>
        <w:spacing w:before="0" w:after="240" w:line="360" w:lineRule="auto"/>
      </w:pPr>
      <w:r>
        <w:rPr>
          <w:i/>
        </w:rPr>
        <w:t xml:space="preserve">[Solo si pides la nulidad; si no, borra este párrafo.]</w:t>
      </w:r>
      <w:r>
        <w:br/>
      </w:r>
      <w:r>
        <w:t xml:space="preserve">Es nulo el despido que tenga por móvil una causa de discriminación o que vulnere derechos fundamentales (artículo 55.5 ET y 108.2 LRJS). Una vez aportados indicios, corresponde a la empresa probar que su decisión tiene una justificación objetiva y razonable, ajena a la vulneración (artículos 96.1 y 181.2 LRJS). En mi caso, [derecho fundamental vulnerado].</w:t>
      </w:r>
    </w:p>
    <w:p>
      <w:pPr>
        <w:spacing w:before="0" w:after="240" w:line="360" w:lineRule="auto"/>
      </w:pPr>
      <w:r>
        <w:rPr>
          <w:i/>
        </w:rPr>
        <w:t xml:space="preserve">[Solo si pides una indemnización por el daño moral; si no, borra este párrafo.]</w:t>
      </w:r>
      <w:r>
        <w:br/>
      </w:r>
      <w:r>
        <w:t xml:space="preserve">La vulneración de un derecho fundamental da derecho a una indemnización por el daño moral, que se fija con prudencia (artículo 183 LRJS). Pido [importe del daño moral] euros, tomando como referencia las sanciones de la Ley sobre Infracciones y Sanciones en el Orden Social para las infracciones muy graves.</w:t>
      </w:r>
    </w:p>
    <w:p>
      <w:pPr>
        <w:spacing w:before="0" w:after="240" w:line="360" w:lineRule="auto"/>
      </w:pPr>
      <w:r>
        <w:rPr>
          <w:b/>
        </w:rPr>
        <w:t xml:space="preserve">V.- Consecuencias</w:t>
      </w:r>
    </w:p>
    <w:p>
      <w:pPr>
        <w:spacing w:before="0" w:after="240" w:line="360" w:lineRule="auto"/>
      </w:pPr>
      <w:r>
        <w:t xml:space="preserve">Si el despido es improcedente, la empresa puede optar en cinco días entre readmitirme, con los salarios de tramitación, o pagarme la indemnización de treinta y tres días de salario por año de servicio, con el máximo de veinticuatro mensualidades, y de cuarenta y cinco días por el tiempo trabajado antes del 12 de febrero de 2012 (artículo 56 ET, su disposición transitoria undécima y artículo 110 LRJS). Si es nulo, procede la readmisión inmediata con el abono de los salarios dejados de percibir (artículo 55.6 ET y 113 LRJS).</w:t>
      </w:r>
    </w:p>
    <w:p>
      <w:pPr>
        <w:spacing w:before="480" w:after="240" w:line="360" w:lineRule="auto"/>
        <w:jc w:val="center"/>
      </w:pPr>
      <w:r>
        <w:rPr>
          <w:b/>
        </w:rPr>
        <w:t xml:space="preserve">SUPLICO</w:t>
      </w:r>
    </w:p>
    <w:p>
      <w:pPr>
        <w:spacing w:before="0" w:after="240" w:line="360" w:lineRule="auto"/>
      </w:pPr>
      <w:r>
        <w:rPr>
          <w:i/>
        </w:rPr>
        <w:t xml:space="preserve">[Solo si pides solo la improcedencia; si no, borra este párrafo.]</w:t>
      </w:r>
      <w:r>
        <w:br/>
      </w:r>
      <w:r>
        <w:t xml:space="preserve">Que admita esta demanda, cite a las partes a los actos de conciliación y juicio y, en su día, dicte sentencia que declare improcedente el despido con efectos del [fecha de efectos del despido] y condene a la empresa a que, a su elección, me readmita en las mismas condiciones, con el abono de los salarios de tramitación a razón de [salario diario] euros diarios, o me pague una indemnización de [importe de la indemnización] euros.</w:t>
      </w:r>
    </w:p>
    <w:p>
      <w:pPr>
        <w:spacing w:before="0" w:after="240" w:line="360" w:lineRule="auto"/>
      </w:pPr>
      <w:r>
        <w:rPr>
          <w:i/>
        </w:rPr>
        <w:t xml:space="preserve">[Solo si pides la nulidad; si no, borra este párrafo.]</w:t>
      </w:r>
      <w:r>
        <w:br/>
      </w:r>
      <w:r>
        <w:t xml:space="preserve">Que admita esta demanda, cite a las partes a los actos de conciliación y juicio y, en su día, dicte sentencia que declare nulo el despido con efectos del [fecha de efectos del despido] y condene a la empresa a readmitirme de inmediato en las mismas condiciones, con el abono de los salarios dejados de percibir a razón de [salario diario] euros diarios; y, subsidiariamente, que lo declare improcedente y condene a la empresa a que, a su elección, me readmita con el abono de los salarios de tramitación o me pague una indemnización de [importe de la indemnización] euros.</w:t>
      </w:r>
    </w:p>
    <w:p>
      <w:pPr>
        <w:spacing w:before="0" w:after="240" w:line="360" w:lineRule="auto"/>
      </w:pPr>
      <w:r>
        <w:rPr>
          <w:i/>
        </w:rPr>
        <w:t xml:space="preserve">[Solo si pides una indemnización por el daño moral; si no, borra este párrafo.]</w:t>
      </w:r>
      <w:r>
        <w:br/>
      </w:r>
      <w:r>
        <w:t xml:space="preserve">Y que condene además a la empresa a pagarme [importe del daño moral] euros como indemnización por el daño moral causado por la vulneración de mis derechos fundamentales.</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compareceré al juicio asistido/a por [abogado/a o graduado/a social] [nombre y número de colegiado/a], lo que comunico a los efectos del artículo 21.2 LRJS.</w:t>
      </w:r>
    </w:p>
    <w:p>
      <w:pPr>
        <w:spacing w:before="0" w:after="240" w:line="360" w:lineRule="auto"/>
      </w:pPr>
      <w:r>
        <w:rPr>
          <w:i/>
        </w:rPr>
        <w:t xml:space="preserve">[Solo si quieres que la empresa aporte al juicio documentos que tiene ella; si no, borra este párrafo.]</w:t>
      </w:r>
      <w:r>
        <w:br/>
      </w:r>
      <w:r>
        <w:t xml:space="preserve">OTROSÍ DIGO: que, como prueba, solicito que se requiera a la empresa para que aporte al juicio [documentos que tiene la empresa: la norma interna o comunicación sobre el uso del móvil y la prueba de que me la entregó, las grabaciones completas de las cámaras de los días discutidos y la información dada a la plantilla sobre ellas, expedientes de otras personas sancionadas por lo mismo…] (artículos 90.3 y 94.2 LRJS).</w:t>
      </w:r>
    </w:p>
    <w:p>
      <w:pPr>
        <w:spacing w:before="0" w:after="240" w:line="360" w:lineRule="auto"/>
      </w:pPr>
      <w:r>
        <w:t xml:space="preserve">Acompaño: documento n.º 1, carta de despido; documento n.º [número], certificación de la conciliación o justificante de la papeleta; documentos n.º [números], [justificantes de la urgencia, mensajes, nóminas…]; y copias de la demanda y de los documentos para cada parte demandada.</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