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NULO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t xml:space="preserve">Pido que se cite también al Ministerio Fiscal, porque alego la vulneración de derechos fundamentales (artículos 177.3 y 184 LRJS).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b/>
        </w:rPr>
        <w:t xml:space="preserve">SEGUNDO.- Mi situación cuando me despidieron</w:t>
      </w:r>
    </w:p>
    <w:p>
      <w:pPr>
        <w:spacing w:before="0" w:after="240" w:line="360" w:lineRule="auto"/>
      </w:pPr>
      <w:r>
        <w:t xml:space="preserve">En la fecha del despido [situación protegida], como acredita [documento que acredita tu situación y su fecha], que aporto como documento n.º [número].</w:t>
      </w:r>
    </w:p>
    <w:p>
      <w:pPr>
        <w:spacing w:before="0" w:after="240" w:line="360" w:lineRule="auto"/>
      </w:pPr>
      <w:r>
        <w:rPr>
          <w:b/>
        </w:rPr>
        <w:t xml:space="preserve">TERCERO.- El despido</w:t>
      </w:r>
    </w:p>
    <w:p>
      <w:pPr>
        <w:spacing w:before="0" w:after="240" w:line="360" w:lineRule="auto"/>
      </w:pPr>
      <w:r>
        <w:t xml:space="preserve">El [fecha en que te comunicaron el despido] la empresa me despidió [forma del despido], con efectos del [fecha de efectos del despido]. Como motivo alegó [motivo que dio la empresa, tal como lo dice la carta o como te lo dijeron, o «ninguno»]. Aporto la carta, si la hubo, como documento n.º 1.</w:t>
      </w:r>
    </w:p>
    <w:p>
      <w:pPr>
        <w:spacing w:before="0" w:after="240" w:line="360" w:lineRule="auto"/>
      </w:pPr>
      <w:r>
        <w:rPr>
          <w:i/>
        </w:rPr>
        <w:t xml:space="preserve">[Solo si la empresa te cesó en el periodo de prueba estando embarazada; si no, borra este párrafo.]</w:t>
      </w:r>
      <w:r>
        <w:br/>
      </w:r>
      <w:r>
        <w:t xml:space="preserve">La empresa dio por terminado mi contrato alegando que no superaba el periodo de prueba, cuando ya estaba embarazada.</w:t>
      </w:r>
    </w:p>
    <w:p>
      <w:pPr>
        <w:spacing w:before="0" w:after="240" w:line="360" w:lineRule="auto"/>
      </w:pPr>
      <w:r>
        <w:rPr>
          <w:i/>
        </w:rPr>
        <w:t xml:space="preserve">[Solo si la empresa te cesó al terminar un contrato temporal, lo adelantó o no te lo renovó; si no, borra este párrafo.]</w:t>
      </w:r>
      <w:r>
        <w:br/>
      </w:r>
      <w:r>
        <w:t xml:space="preserve">La empresa [dio por terminado mi contrato temporal, lo adelantó o no lo renovó], pero el cese es un despido nulo porque [explica: el contrato no tenía una causa temporal real (cubría una necesidad permanente, encadenaba contratos para el mismo puesto, mi puesto lo sigue ocupando otra persona…), o la empresa no me renovó o me cesó antes de tiempo al saber de mi embarazo, cuando antes me renovaba siempre…].</w:t>
      </w:r>
    </w:p>
    <w:p>
      <w:pPr>
        <w:spacing w:before="0" w:after="240" w:line="360" w:lineRule="auto"/>
      </w:pPr>
      <w:r>
        <w:rPr>
          <w:b/>
        </w:rPr>
        <w:t xml:space="preserve">CUARTO.- La empresa no tiene una causa ajena a mi situación</w:t>
      </w:r>
    </w:p>
    <w:p>
      <w:pPr>
        <w:spacing w:before="0" w:after="240" w:line="360" w:lineRule="auto"/>
      </w:pPr>
      <w:r>
        <w:t xml:space="preserve">La empresa no tiene una causa real y suficiente, ajena a esa situación, para despedirme: [explica por qué los hechos o la causa de la carta no son ciertos, no tienen gravedad suficiente, son antiguos o no existen].</w:t>
      </w:r>
    </w:p>
    <w:p>
      <w:pPr>
        <w:spacing w:before="0" w:after="240" w:line="360" w:lineRule="auto"/>
      </w:pPr>
      <w:r>
        <w:rPr>
          <w:i/>
        </w:rPr>
        <w:t xml:space="preserve">[Solo si la carta no detalla los hechos ni sus fechas, no te dieron carta o la empresa se saltó algún trámite antes de despedirte (audiencia previa, delegados/as sindicales); si no, borra este párrafo.]</w:t>
      </w:r>
      <w:r>
        <w:br/>
      </w:r>
      <w:r>
        <w:t xml:space="preserve">No se cumplieron los requisitos de forma del despido: [explica: la empresa no me entregó carta de despido, o me entregó una carta que no concreta los hechos ni sus fechas, lo que me impide defenderme; no me dio audiencia previa para defenderme antes de despedirme; estoy afiliado/a al sindicato (nombre del sindicato), la empresa lo sabía y no oyó a los delegados/as sindicales…].</w:t>
      </w:r>
    </w:p>
    <w:p>
      <w:pPr>
        <w:spacing w:before="0" w:after="240" w:line="360" w:lineRule="auto"/>
      </w:pPr>
      <w:r>
        <w:rPr>
          <w:b/>
        </w:rPr>
        <w:t xml:space="preserve">QUINTO.- Indicios de discriminación</w:t>
      </w:r>
    </w:p>
    <w:p>
      <w:pPr>
        <w:spacing w:before="0" w:after="240" w:line="360" w:lineRule="auto"/>
      </w:pPr>
      <w:r>
        <w:rPr>
          <w:i/>
        </w:rPr>
        <w:t xml:space="preserve">[Solo si hay indicios de que te despidieron precisamente por el embarazo o el permiso; si no, borra este párrafo.]</w:t>
      </w:r>
      <w:r>
        <w:br/>
      </w:r>
      <w:r>
        <w:t xml:space="preserve">Son indicios de que el motivo real del despido es [mi embarazo, o el permiso por nacimiento]: [indicios: la empresa sabía del embarazo o del permiso desde el (fecha) porque (cómo lo supo), el despido llegó poco después de comunicarlo o de pedir el permiso, la causa de la carta no se sostiene, el trato cambió desde entonces, hubo comentarios sobre el embarazo o el permiso…].</w:t>
      </w:r>
    </w:p>
    <w:p>
      <w:pPr>
        <w:spacing w:before="0" w:after="240" w:line="360" w:lineRule="auto"/>
      </w:pPr>
      <w:r>
        <w:rPr>
          <w:i/>
        </w:rPr>
        <w:t xml:space="preserve">[Solo si hay indicios de discriminación y pides una indemnización por el daño moral; si no, borra este párrafo.]</w:t>
      </w:r>
      <w:r>
        <w:br/>
      </w:r>
      <w:r>
        <w:t xml:space="preserve">El despido me ha causado un daño moral: [explica la gravedad y las consecuencias: perder el trabajo en esa situación, la angustia, la falta de ingresos…]. Lo valoro en [importe del daño moral] euros, por lo que explico en los fundamentos.</w:t>
      </w:r>
    </w:p>
    <w:p>
      <w:pPr>
        <w:spacing w:before="0" w:after="240" w:line="360" w:lineRule="auto"/>
      </w:pPr>
      <w:r>
        <w:rPr>
          <w:b/>
        </w:rPr>
        <w:t xml:space="preserve">SEXTO.- Representación de los trabajadores/as</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SÉPTIMO.-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y, como alego la vulneración de derechos fundamentales, con las garantías de los artículos 177 a 184 LRJS, incluida la citación del Ministerio Fiscal (artículos 177.3 y 184 LRJS). La demanda se presenta dentro de los veinte días hábiles del artículo 59.3 del Estatuto de los Trabajadores (ET) y 103.1 LRJS, descontado el tiempo de suspensión por la conciliación previa (artículos 63 y 65.1 LRJS).</w:t>
      </w:r>
    </w:p>
    <w:p>
      <w:pPr>
        <w:spacing w:before="0" w:after="240" w:line="360" w:lineRule="auto"/>
      </w:pPr>
      <w:r>
        <w:rPr>
          <w:b/>
        </w:rPr>
        <w:t xml:space="preserve">II.- El despido es nulo por mi situación protegida</w:t>
      </w:r>
    </w:p>
    <w:p>
      <w:pPr>
        <w:spacing w:before="0" w:after="240" w:line="360" w:lineRule="auto"/>
      </w:pPr>
      <w:r>
        <w:t xml:space="preserve">Es nulo el despido de las trabajadoras embarazadas, desde el inicio del embarazo hasta la suspensión del contrato por nacimiento; el producido durante la suspensión por nacimiento, adopción, guarda con fines de adopción, acogimiento, riesgo durante el embarazo o la lactancia natural o enfermedades causadas por el embarazo, el parto o la lactancia, o cuando el preaviso termina dentro de esos periodos; y el de quien se ha reincorporado tras el permiso por nacimiento, adopción, guarda o acogimiento, mientras no hayan pasado doce meses desde el nacimiento o la llegada del menor. Solo se exceptúa que se declare la procedencia del despido por motivos no relacionados con el embarazo o con esos permisos (artículo 55.5, letras a, b y c, ET y 108.2 LRJS).</w:t>
      </w:r>
    </w:p>
    <w:p>
      <w:pPr>
        <w:spacing w:before="0" w:after="240" w:line="360" w:lineRule="auto"/>
      </w:pPr>
      <w:r>
        <w:t xml:space="preserve">Esta nulidad es objetiva: no exige que la empresa conociera el embarazo ni que se pruebe un móvil discriminatorio (sentencia del Tribunal Constitucional de 21 de julio de 2008, recurso de amparo 6595-2006). Como la empresa no tiene una causa real y suficiente ajena a mi situación, el despido es nulo.</w:t>
      </w:r>
    </w:p>
    <w:p>
      <w:pPr>
        <w:spacing w:before="0" w:after="240" w:line="360" w:lineRule="auto"/>
      </w:pPr>
      <w:r>
        <w:rPr>
          <w:i/>
        </w:rPr>
        <w:t xml:space="preserve">[Solo si es un despido objetivo (causas económicas, técnicas, organizativas o de producción, ineptitud…); si no, borra este párrafo.]</w:t>
      </w:r>
      <w:r>
        <w:br/>
      </w:r>
      <w:r>
        <w:t xml:space="preserve">En el despido objetivo, la empresa tiene que acreditar además que la causa requiere concretamente la extinción de mi contrato (artículo 53.4 ET). No lo hace.</w:t>
      </w:r>
    </w:p>
    <w:p>
      <w:pPr>
        <w:spacing w:before="0" w:after="240" w:line="360" w:lineRule="auto"/>
      </w:pPr>
      <w:r>
        <w:rPr>
          <w:i/>
        </w:rPr>
        <w:t xml:space="preserve">[Solo si la empresa te cesó en el periodo de prueba estando embarazada; si no, borra este párrafo.]</w:t>
      </w:r>
      <w:r>
        <w:br/>
      </w:r>
      <w:r>
        <w:t xml:space="preserve">Es nula la resolución del contrato a instancia de la empresa durante el periodo de prueba en el caso de las trabajadoras embarazadas, desde el inicio del embarazo hasta la suspensión por nacimiento, salvo que concurran motivos no relacionados con el embarazo (artículo 14.2 ET). La empresa no tiene ningún motivo de ese tipo.</w:t>
      </w:r>
    </w:p>
    <w:p>
      <w:pPr>
        <w:spacing w:before="0" w:after="240" w:line="360" w:lineRule="auto"/>
      </w:pPr>
      <w:r>
        <w:rPr>
          <w:i/>
        </w:rPr>
        <w:t xml:space="preserve">[Solo si te cesaron al terminar un contrato temporal que no tenía una causa temporal real; si no, borra este párrafo.]</w:t>
      </w:r>
      <w:r>
        <w:br/>
      </w:r>
      <w:r>
        <w:t xml:space="preserve">Quien es contratado/a como temporal sin causa real adquiere la condición de fijo/a (artículo 15.4 ET), de modo que el fin del contrato es un despido, nulo si la trabajadora está embarazada (sentencia del Pleno del Tribunal Supremo de 18 de mayo de 2022, recurso 4088/2020).</w:t>
      </w:r>
    </w:p>
    <w:p>
      <w:pPr>
        <w:spacing w:before="0" w:after="240" w:line="360" w:lineRule="auto"/>
      </w:pPr>
      <w:r>
        <w:rPr>
          <w:b/>
        </w:rPr>
        <w:t xml:space="preserve">III.- Además, el despido discrimina por razón de sexo</w:t>
      </w:r>
    </w:p>
    <w:p>
      <w:pPr>
        <w:spacing w:before="0" w:after="240" w:line="360" w:lineRule="auto"/>
      </w:pPr>
      <w:r>
        <w:rPr>
          <w:i/>
        </w:rPr>
        <w:t xml:space="preserve">[Solo si hay indicios de que te despidieron precisamente por el embarazo, el permiso o la maternidad, o no te renovaron o te cesaron antes de tiempo por ello; si no, borra este párrafo.]</w:t>
      </w:r>
      <w:r>
        <w:br/>
      </w:r>
      <w:r>
        <w:t xml:space="preserve">Todo trato desfavorable a las mujeres relacionado con el embarazo o la maternidad es una discriminación directa por razón de sexo (artículo 8 de la Ley Orgánica 3/2007, para la igualdad efectiva de mujeres y hombres), prohibida por el artículo 14 de la Constitución. Aportados indicios, corresponde a la empresa probar que su decisión tiene una justificación objetiva y razonable, ajena a la discriminación (artículos 96.1 y 181.2 LRJS). Los indicios del hecho correspondiente cumplen esa exigencia.</w:t>
      </w:r>
    </w:p>
    <w:p>
      <w:pPr>
        <w:spacing w:before="0" w:after="240" w:line="360" w:lineRule="auto"/>
      </w:pPr>
      <w:r>
        <w:rPr>
          <w:b/>
        </w:rPr>
        <w:t xml:space="preserve">IV.- Subsidiariamente, el despido es improcedente</w:t>
      </w:r>
    </w:p>
    <w:p>
      <w:pPr>
        <w:spacing w:before="0" w:after="240" w:line="360" w:lineRule="auto"/>
      </w:pPr>
      <w:r>
        <w:t xml:space="preserve">Solo para el caso de que no se apreciara la nulidad, el despido es improcedente. Corresponde a la empresa probar los hechos de la carta, sin que pueda alegar en el juicio otros distintos (artículo 105 LRJS), y si no los prueba, o no tienen gravedad suficiente, el despido es improcedente (artículo 55.4 ET y 108.1 LRJS).</w:t>
      </w:r>
    </w:p>
    <w:p>
      <w:pPr>
        <w:spacing w:before="0" w:after="240" w:line="360" w:lineRule="auto"/>
      </w:pPr>
      <w:r>
        <w:rPr>
          <w:i/>
        </w:rPr>
        <w:t xml:space="preserve">[Solo si la carta no detalla los hechos ni sus fechas, no te dieron carta o la empresa se saltó algún trámite antes de despedirte (audiencia previa, delegados/as sindicales); si no, borra este párrafo.]</w:t>
      </w:r>
      <w:r>
        <w:br/>
      </w:r>
      <w:r>
        <w:t xml:space="preserve">El despido debe comunicarse por escrito, con los hechos que lo motivan y su fecha, y con audiencia a los delegados/as sindicales si la persona está afiliada y la empresa lo sabe (artículo 55.1 ET). Si no se cumplen estos requisitos, el despido es improcedente (artículo 55.4 ET y 108.1 LRJS).</w:t>
      </w:r>
    </w:p>
    <w:p>
      <w:pPr>
        <w:spacing w:before="0" w:after="240" w:line="360" w:lineRule="auto"/>
      </w:pPr>
      <w:r>
        <w:rPr>
          <w:b/>
        </w:rPr>
        <w:t xml:space="preserve">V.- La indemnización por daño moral</w:t>
      </w:r>
    </w:p>
    <w:p>
      <w:pPr>
        <w:spacing w:before="0" w:after="240" w:line="360" w:lineRule="auto"/>
      </w:pPr>
      <w:r>
        <w:rPr>
          <w:i/>
        </w:rPr>
        <w:t xml:space="preserve">[Solo si hay indicios de discriminación y pides una indemnización por el daño moral; si no, borra este párrafo.]</w:t>
      </w:r>
      <w:r>
        <w:br/>
      </w:r>
      <w:r>
        <w:t xml:space="preserve">Acreditada la discriminación, se presume la existencia de daño moral, que se valora según las circunstancias del caso y la gravedad de la lesión (artículo 27.1 de la Ley 15/2022, integral para la igualdad de trato y la no discriminación). Cuando la sentencia declara la vulneración, el juzgado debe pronunciarse sobre la indemnización, que fija prudencialmente cuando la prueba de su importe exacto es demasiado difícil (artículo 183 LRJS). El daño moral va unido a la vulneración y debe indemnizarse aunque no se detallen sus bases de cálculo (sentencia del Tribunal Supremo de 23 de febrero de 2022, recurso 4322/2019). Como referencia tomo las multas de la Ley sobre Infracciones y Sanciones en el Orden Social (LISOS) para las infracciones muy graves: de 7.501 a 30.000 euros en grado mínimo (artículo 40.1 c). Por la gravedad y las consecuencias expuestas en los hechos, pido [importe del daño moral] euros.</w:t>
      </w:r>
    </w:p>
    <w:p>
      <w:pPr>
        <w:spacing w:before="0" w:after="240" w:line="360" w:lineRule="auto"/>
      </w:pPr>
      <w:r>
        <w:rPr>
          <w:b/>
        </w:rPr>
        <w:t xml:space="preserve">VI.- Consecuencias</w:t>
      </w:r>
    </w:p>
    <w:p>
      <w:pPr>
        <w:spacing w:before="0" w:after="240" w:line="360" w:lineRule="auto"/>
      </w:pPr>
      <w:r>
        <w:t xml:space="preserve">Si el despido es nulo, procede la readmisión inmediata con el abono de los salarios dejados de percibir (artículo 55.6 ET y 113 LRJS). Si es improcedente, la empresa puede optar en cinco días entre readmitirme, con los salarios de tramitación, o pagarme la indemnización de treinta y tres días de salario por año de servicio, con el máximo de veinticuatro mensualidades (artículo 56 ET y 110 LRJS).</w:t>
      </w:r>
    </w:p>
    <w:p>
      <w:pPr>
        <w:spacing w:before="480" w:after="240" w:line="360" w:lineRule="auto"/>
        <w:jc w:val="center"/>
      </w:pPr>
      <w:r>
        <w:rPr>
          <w:b/>
        </w:rPr>
        <w:t xml:space="preserve">SUPLICO</w:t>
      </w:r>
    </w:p>
    <w:p>
      <w:pPr>
        <w:spacing w:before="0" w:after="240" w:line="360" w:lineRule="auto"/>
      </w:pPr>
      <w:r>
        <w:t xml:space="preserve">Que admita esta demanda, cite a las partes y al Ministerio Fiscal a los actos de conciliación y juicio y, en su día, dicte sentencia que declare nulo el despido con efectos del [fecha de efectos del despido] y condene a la empresa a readmitirme de inmediato en las mismas condiciones, con el abono de los salarios dejados de percibir a razón de [salario diario] euros diarios.</w:t>
      </w:r>
    </w:p>
    <w:p>
      <w:pPr>
        <w:spacing w:before="0" w:after="240" w:line="360" w:lineRule="auto"/>
      </w:pPr>
      <w:r>
        <w:rPr>
          <w:i/>
        </w:rPr>
        <w:t xml:space="preserve">[Solo si hay indicios de discriminación y pides una indemnización por el daño moral; si no, borra este párrafo.]</w:t>
      </w:r>
      <w:r>
        <w:br/>
      </w:r>
      <w:r>
        <w:t xml:space="preserve">Que declare además que el despido me discriminó por razón de sexo y condene a la empresa a pagarme [importe del daño moral] euros como indemnización por el daño moral.</w:t>
      </w:r>
    </w:p>
    <w:p>
      <w:pPr>
        <w:spacing w:before="0" w:after="240" w:line="360" w:lineRule="auto"/>
      </w:pPr>
      <w:r>
        <w:t xml:space="preserve">Subsidiariamente, que declare improcedente el despido y condene a la empresa a que, a su elección, me readmita con el abono de los salarios de tramitación o me pague una indemnización de [importe de la indemnización] euros.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las comunicaciones internas sobre mi embarazo, mi permiso y mi despido, los contratos de quien me sustituye u ocupa mi puesto, mis contratos anteriores…] (artículos 90.3 y 94.2 LRJS).</w:t>
      </w:r>
    </w:p>
    <w:p>
      <w:pPr>
        <w:spacing w:before="0" w:after="240" w:line="360" w:lineRule="auto"/>
      </w:pPr>
      <w:r>
        <w:t xml:space="preserve">Acompaño: documento n.º 1, carta de despido o comunicación del cese; documento n.º [número], certificación de la conciliación o justificante de la papeleta; documentos n.º [números], [prueba del embarazo o del permiso y de los indicios: informe médico, comunicación del embarazo a la empresa, resolución del permiso, mensajes, contratos, nóminas…]; y copias de la demanda y de los documentos para cada parte demandada y para el Ministerio Fiscal.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