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DE REPARTO CORRESPONDA</w:t>
      </w:r>
    </w:p>
    <w:p>
      <w:pPr>
        <w:spacing w:before="0" w:after="240" w:line="360" w:lineRule="auto"/>
      </w:pPr>
      <w:r>
        <w:t xml:space="preserve">Yo, [nombre y apellidos], mayor de edad, con DNI o NIE [número], con domicilio a efectos de notificaciones en [domicilio], teléfono [teléfono] y correo electrónico [correo electrónico], comparezco y DIGO:</w:t>
      </w:r>
    </w:p>
    <w:p>
      <w:pPr>
        <w:spacing w:before="0" w:after="240" w:line="360" w:lineRule="auto"/>
      </w:pPr>
      <w:r>
        <w:t xml:space="preserve">Que presento DEMANDA DE IMPUGNACIÓN DE [SUSPENSIÓN DEL CONTRATO / REDUCCIÓN DE JORNADA] por causas económicas, técnicas, organizativas o de producción, por el procedimiento del artículo 138 de la Ley 36/2011, de 10 de octubre, reguladora de la jurisdicción social (LRJS), y del artículo 47 del Estatuto de los Trabajadores (ET), contra la empresa [nombre de la empresa], con NIF [NIF de la empresa] y domicilio en [domicilio de la empresa], con base en los siguientes</w:t>
      </w:r>
    </w:p>
    <w:p>
      <w:pPr>
        <w:spacing w:before="0" w:after="240" w:line="360" w:lineRule="auto"/>
      </w:pPr>
      <w:r>
        <w:rPr>
          <w:i/>
        </w:rPr>
        <w:t xml:space="preserve">[Solo si el ERTE se pactó con la representación de la plantilla; si no, borra este párrafo.]</w:t>
      </w:r>
      <w:r>
        <w:br/>
      </w:r>
      <w:r>
        <w:t xml:space="preserve">Demando también a quienes firmaron el acuerdo por la parte social, [nombres de los firmantes y sindicato o comisión a la que pertenecen], con domicilio a efectos de notificaciones en [domicilio de los firmantes], conforme al artículo 138.2 LRJS.</w:t>
      </w:r>
    </w:p>
    <w:p>
      <w:pPr>
        <w:spacing w:before="0" w:after="240" w:line="360" w:lineRule="auto"/>
      </w:pPr>
      <w:r>
        <w:rPr>
          <w:i/>
        </w:rPr>
        <w:t xml:space="preserve">[Solo si alegas discriminación, represalia o la vulneración de otro derecho fundamental; si no, borra este párrafo.]</w:t>
      </w:r>
      <w:r>
        <w:br/>
      </w:r>
      <w:r>
        <w:t xml:space="preserve">Debe darse intervención al MINISTERIO FISCAL, por alegarse en esta demanda la vulneración de derechos fundamentales (artículo 177.3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Relación laboral. Trabajo para la empresa demandada desde el [fecha de alta en la empresa], con contrato [indefinido o temporal] a jornada [completa o parcial], categoría o grupo profesional de [categoría o grupo profesional], en el centro de trabajo de [centro de trabajo], con un salario bruto mensual de [salario bruto mensual con prorrata de pagas].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t xml:space="preserve">SEGUNDO.- El expediente. La empresa tramitó un expediente de regulación temporal de empleo por causas [económicas, técnicas, organizativas o de producción], con periodo de consultas del [fecha de inicio de las consultas] al [fecha de fin de las consultas], que terminó [con acuerdo / sin acuerdo]. La decisión final se comunicó a la autoridad laboral el [fecha de comunicación a la autoridad laboral] y se aplica del [fecha de inicio del ERTE] al [fecha de fin del ERTE].</w:t>
      </w:r>
    </w:p>
    <w:p>
      <w:pPr>
        <w:spacing w:before="0" w:after="240" w:line="360" w:lineRule="auto"/>
      </w:pPr>
      <w:r>
        <w:t xml:space="preserve">TERCERO.- La medida que se me aplica. El [fecha de la notificación individual] la empresa me notificó por escrito [la suspensión de mi contrato durante [días o periodo de suspensión] / la reducción de mi jornada en un [porcentaje de reducción] %, con este horario: [horario nuevo]] (documento número 1).</w:t>
      </w:r>
    </w:p>
    <w:p>
      <w:pPr>
        <w:spacing w:before="0" w:after="240" w:line="360" w:lineRule="auto"/>
      </w:pPr>
      <w:r>
        <w:t xml:space="preserve">CUARTO.- La medida es injustificada. [por qué la medida no está justificada].</w:t>
      </w:r>
    </w:p>
    <w:p>
      <w:pPr>
        <w:spacing w:before="0" w:after="240" w:line="360" w:lineRule="auto"/>
      </w:pPr>
      <w:r>
        <w:rPr>
          <w:i/>
        </w:rPr>
        <w:t xml:space="preserve">[Solo si sospechas que te eligieron por discriminación o represalia; si no, borra este párrafo.]</w:t>
      </w:r>
      <w:r>
        <w:br/>
      </w:r>
      <w:r>
        <w:t xml:space="preserve">QUINTO.- Indicios de [represalia o discriminación]. [indicios concretos: fechas, reclamaciones previas, actividad sindical, baja o embarazo, compañeros/as de tu mismo puesto que siguen trabajando].</w:t>
      </w:r>
    </w:p>
    <w:p>
      <w:pPr>
        <w:spacing w:before="0" w:after="240" w:line="360" w:lineRule="auto"/>
      </w:pPr>
      <w:r>
        <w:t xml:space="preserve">SEXTO.- Perjuicio. Durante la medida cobro [importe mensual de la prestación] euros de prestación, frente a un salario de [salario bruto mensual con prorrata de pagas] euros. La diferencia hasta la fecha es de [diferencias hasta la demanda] euros, según este cálculo: [cálculo de las diferencias].</w:t>
      </w:r>
    </w:p>
    <w:p>
      <w:pPr>
        <w:spacing w:before="0" w:after="240" w:line="360" w:lineRule="auto"/>
      </w:pPr>
      <w:r>
        <w:t xml:space="preserve">SÉPTIMO.- Presento esta demanda dentro de los veinte días hábiles siguientes a la notificación por escrito de la medida.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t xml:space="preserve">I.- Jurisdicción, competencia y procedimiento. Corresponde el asunto al orden social (artículo 2 LRJS) y a este juzgado (artículos 6 y 10 LRJS). Se sigue la modalidad urgente y preferente del artículo 138 LRJS, sin conciliación previa (artículo 64.1 LRJS), dentro del plazo de caducidad de veinte días hábiles de su apartado 1.</w:t>
      </w:r>
    </w:p>
    <w:p>
      <w:pPr>
        <w:spacing w:before="0" w:after="240" w:line="360" w:lineRule="auto"/>
      </w:pPr>
      <w:r>
        <w:t xml:space="preserve">II.- Requisitos de la medida. El artículo 47 ET solo permite suspender contratos o reducir jornada por causas económicas, técnicas, organizativas o de producción de carácter temporal, tras un periodo de consultas de buena fe con la representación. La empresa debe acreditar las razones que invoca respecto de cada persona afectada, y la sentencia declarará injustificada la medida si no quedan acreditadas (artículo 138.7 LRJS). [fundamento que corresponda].</w:t>
      </w:r>
    </w:p>
    <w:p>
      <w:pPr>
        <w:spacing w:before="0" w:after="240" w:line="360" w:lineRule="auto"/>
      </w:pPr>
      <w:r>
        <w:rPr>
          <w:i/>
        </w:rPr>
        <w:t xml:space="preserve">[Solo si el ERTE se pactó con la representación de la plantilla; si no, borra este párrafo.]</w:t>
      </w:r>
      <w:r>
        <w:br/>
      </w:r>
      <w:r>
        <w:t xml:space="preserve">Aunque hubo acuerdo, este puede impugnarse por la existencia de fraude, dolo, coacción o abuso de derecho en su conclusión (artículo 47.3 ET), que aquí concurren porque [hechos que muestran el fraude, el dolo, la coacción o el abuso de derecho].</w:t>
      </w:r>
    </w:p>
    <w:p>
      <w:pPr>
        <w:spacing w:before="0" w:after="240" w:line="360" w:lineRule="auto"/>
      </w:pPr>
      <w:r>
        <w:rPr>
          <w:i/>
        </w:rPr>
        <w:t xml:space="preserve">[Solo si sospechas que te eligieron por discriminación o represalia; si no, borra este párrafo.]</w:t>
      </w:r>
      <w:r>
        <w:br/>
      </w:r>
      <w:r>
        <w:t xml:space="preserve">III.- Nulidad. La medida es nula porque [derecho fundamental vulnerado y por qué] (artículo 138.7 LRJS). Aportados los indicios, corresponde a la empresa probar una justificación objetiva y razonable (artículos 96.1 y 181.2 LRJS). Reclamo la indemnización por daño moral de los artículos 183 y 184 LRJS, que cuantifico en [cantidad por daño moral] euros.</w:t>
      </w:r>
    </w:p>
    <w:p>
      <w:pPr>
        <w:spacing w:before="0" w:after="240" w:line="360" w:lineRule="auto"/>
      </w:pPr>
      <w:r>
        <w:t xml:space="preserve">IV.- Efectos. Si la medida es injustificada, la sentencia declarará la inmediata reanudación del contrato y condenará a la empresa al pago de los salarios dejados de percibir o de las diferencias con la prestación por desempleo cobrada, sin perjuicio del reintegro de esa prestación y del ingreso de las diferencias de cotización (artículo 47.3 ET).</w:t>
      </w:r>
    </w:p>
    <w:p>
      <w:pPr>
        <w:spacing w:before="0" w:after="240" w:line="360" w:lineRule="auto"/>
      </w:pPr>
      <w:r>
        <w:rPr>
          <w:i/>
        </w:rPr>
        <w:t xml:space="preserve">[Solo si reclamas los salarios dejados de percibir y no puedes cifrarlos del todo; si no, borra este párrafo.]</w:t>
      </w:r>
      <w:r>
        <w:br/>
      </w:r>
      <w:r>
        <w:t xml:space="preserve">La condena a pagar los salarios dejados de percibir puede hacerse sin cifrarlos en la sentencia cuando se calculan con una simple operación para personas y periodos identificados, como confirmó la Sala de lo Social del Tribunal Supremo en sentencia de 26 de julio de 2022 (recurso 67/2022). Esas cantidades devengan el interés por mora del diez por ciento del artículo 29.3 ET.</w:t>
      </w:r>
    </w:p>
    <w:p>
      <w:pPr>
        <w:spacing w:before="0" w:after="240" w:line="360" w:lineRule="auto"/>
      </w:pPr>
      <w:r>
        <w:t xml:space="preserve">Por todo lo expuesto,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 AL JUZGADO</w:t>
      </w:r>
    </w:p>
    <w:p>
      <w:pPr>
        <w:spacing w:before="0" w:after="240" w:line="360" w:lineRule="auto"/>
      </w:pPr>
      <w:r>
        <w:t xml:space="preserve">Que admita esta demanda y, tras los trámites del artículo 138 LRJS, dicte sentencia por la que:</w:t>
      </w:r>
    </w:p>
    <w:p>
      <w:pPr>
        <w:spacing w:before="0" w:after="240" w:line="360" w:lineRule="auto"/>
      </w:pPr>
      <w:r>
        <w:t xml:space="preserve">1.º Declare [injustificada / nula o, subsidiariamente, injustificada] la [suspensión de mi contrato / reducción de mi jornada] acordada por la empresa con efectos desde el [fecha de inicio de la medida].</w:t>
      </w:r>
    </w:p>
    <w:p>
      <w:pPr>
        <w:spacing w:before="0" w:after="240" w:line="360" w:lineRule="auto"/>
      </w:pPr>
      <w:r>
        <w:t xml:space="preserve">2.º Declare la inmediata reanudación de mi contrato en mis anteriores condiciones y condene a la empresa a estar y pasar por esta declaración.</w:t>
      </w:r>
    </w:p>
    <w:p>
      <w:pPr>
        <w:spacing w:before="0" w:after="240" w:line="360" w:lineRule="auto"/>
      </w:pPr>
      <w:r>
        <w:t xml:space="preserve">3.º Condene a la empresa a pagarme los salarios dejados de percibir desde el [fecha de inicio de la medida] hasta la reanudación, o las diferencias con la prestación cobrada, que a la fecha de la demanda ascienden a [diferencias hasta la demanda] euros, con el interés por mora del 10 %, y a ingresar las diferencias de cotización.</w:t>
      </w:r>
    </w:p>
    <w:p>
      <w:pPr>
        <w:spacing w:before="0" w:after="240" w:line="360" w:lineRule="auto"/>
      </w:pPr>
      <w:r>
        <w:rPr>
          <w:i/>
        </w:rPr>
        <w:t xml:space="preserve">[Solo si sospechas que te eligieron por discriminación o represalia; si no, borra este párrafo.]</w:t>
      </w:r>
      <w:r>
        <w:br/>
      </w:r>
      <w:r>
        <w:t xml:space="preserve">4.º Declare que la medida vulnera mi derecho fundamental a [derecho fundamental vulnerado] y condene a la empresa a pagarme [cantidad por daño moral] euros de indemnización por daño moral.</w:t>
      </w:r>
    </w:p>
    <w:p>
      <w:pPr>
        <w:spacing w:before="0" w:after="240" w:line="360" w:lineRule="auto"/>
      </w:pPr>
      <w:r>
        <w:rPr>
          <w:i/>
        </w:rPr>
        <w:t xml:space="preserve">[Solo si el ERTE se pactó con la representación de la plantilla; si no, borra este párrafo.]</w:t>
      </w:r>
      <w:r>
        <w:br/>
      </w:r>
      <w:r>
        <w:t xml:space="preserve">Que condene a los firmantes del acuerdo a estar y pasar por lo anterior.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Que, conforme al artículo 21.2 LRJS, comparezco asistido/a por [abogado/a o graduado/a social], [nombre del profesional], con número de colegiado/a [número de colegiado/a].</w:t>
      </w:r>
    </w:p>
    <w:p>
      <w:pPr>
        <w:spacing w:before="0" w:after="240" w:line="360" w:lineRule="auto"/>
      </w:pPr>
      <w:r>
        <w:t xml:space="preserve">OTROSÍ DIGO: Que, para el juicio, intereso que se requiera a la empresa para que aporte el expediente completo del ERTE: la documentación entregada en las consultas, las actas, la decisión final, la lista de personas afectadas con el tipo y porcentaje de medida de cada una, y los criterios de elección.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