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DE REPARTO CORRESPONDA</w:t>
      </w:r>
    </w:p>
    <w:p>
      <w:pPr>
        <w:spacing w:before="0" w:after="240" w:line="360" w:lineRule="auto"/>
      </w:pPr>
      <w:r>
        <w:t xml:space="preserve">Yo, [nombre y apellidos], mayor de edad, con DNI o NIE [número], con domicilio a efectos de notificaciones en [domicilio], teléfono [teléfono] y correo electrónico [correo electrónico], comparezco y, como mejor proceda en derecho, DIGO:</w:t>
      </w:r>
    </w:p>
    <w:p>
      <w:pPr>
        <w:spacing w:before="0" w:after="240" w:line="360" w:lineRule="auto"/>
      </w:pPr>
      <w:r>
        <w:t xml:space="preserve">Que presento DEMANDA EN MATERIA DE DERECHOS DE CONCILIACIÓN DE LA VIDA PERSONAL, FAMILIAR Y LABORAL, por el procedimiento del artículo 139 de la Ley 36/2011, de 10 de octubre, reguladora de la jurisdicción social (LRJS), contra la empresa [nombre de la empresa], con NIF [NIF de la empresa] y domicilio en [domicilio de la empresa], en reclamación del derecho al permiso parental del artículo 48 bis del Estatuto de los Trabajadores (ET), con base en los siguientes</w:t>
      </w:r>
    </w:p>
    <w:p>
      <w:pPr>
        <w:spacing w:before="480" w:after="240" w:line="360" w:lineRule="auto"/>
        <w:jc w:val="center"/>
      </w:pPr>
      <w:r>
        <w:rPr>
          <w:b/>
        </w:rPr>
        <w:t xml:space="preserve">HECHOS</w:t>
      </w:r>
    </w:p>
    <w:p>
      <w:pPr>
        <w:spacing w:before="0" w:after="240" w:line="360" w:lineRule="auto"/>
      </w:pPr>
      <w:r>
        <w:rPr>
          <w:b/>
        </w:rPr>
        <w:t xml:space="preserve">PRIMERO.- Relación laboral.</w:t>
      </w:r>
    </w:p>
    <w:p>
      <w:pPr>
        <w:spacing w:before="0" w:after="240" w:line="360" w:lineRule="auto"/>
      </w:pPr>
      <w:r>
        <w:t xml:space="preserve">Trabajo para la empresa demandada desde el [fecha de alta en la empresa], con contrato [indefinido o temporal] a jornada [completa o parcial], categoría o grupo profesional de [categoría o grupo profesional], en el centro de trabajo de [centro de trabajo], con un salario bruto mensual de [salario bruto mensual con prorrata de pagas]. Es aplicable el convenio colectivo de [nombre del convenio].</w:t>
      </w:r>
    </w:p>
    <w:p>
      <w:pPr>
        <w:spacing w:before="0" w:after="240" w:line="360" w:lineRule="auto"/>
      </w:pPr>
      <w:r>
        <w:rPr>
          <w:b/>
        </w:rPr>
        <w:t xml:space="preserve">SEGUNDO.- Situación familiar.</w:t>
      </w:r>
    </w:p>
    <w:p>
      <w:pPr>
        <w:spacing w:before="0" w:after="240" w:line="360" w:lineRule="auto"/>
      </w:pPr>
      <w:r>
        <w:t xml:space="preserve">Soy [padre, madre, o acogedor/a] de [nombre o iniciales del menor], nacido/a [o acogido/a] el [fecha de nacimiento o acogimiento], que todavía no ha cumplido ocho años, como acredita [libro de familia o resolución de acogimiento].</w:t>
      </w:r>
    </w:p>
    <w:p>
      <w:pPr>
        <w:spacing w:before="0" w:after="240" w:line="360" w:lineRule="auto"/>
      </w:pPr>
      <w:r>
        <w:rPr>
          <w:b/>
        </w:rPr>
        <w:t xml:space="preserve">TERCERO.- Solicitud del permiso.</w:t>
      </w:r>
    </w:p>
    <w:p>
      <w:pPr>
        <w:spacing w:before="0" w:after="240" w:line="360" w:lineRule="auto"/>
      </w:pPr>
      <w:r>
        <w:t xml:space="preserve">El [fecha de la solicitud] comuniqué por escrito a la empresa, con [días de antelación] días de antelación, que iba a disfrutar del permiso parental del artículo 48 bis ET [a tiempo completo o a tiempo parcial] desde el [fecha de inicio] hasta el [fecha de fin], [en un solo periodo o en los periodos siguientes: (periodos)]. Aporto la comunicación con la fecha de recepción. [Si lo explicaste: Elegí esas fechas porque (necesidad de cuidado: vacaciones escolares, adaptación al colegio, ausencia de otra persona que cuide).]</w:t>
      </w:r>
    </w:p>
    <w:p>
      <w:pPr>
        <w:spacing w:before="0" w:after="240" w:line="360" w:lineRule="auto"/>
      </w:pPr>
      <w:r>
        <w:rPr>
          <w:b/>
        </w:rPr>
        <w:t xml:space="preserve">CUARTO.- Respuesta de la empresa.</w:t>
      </w:r>
    </w:p>
    <w:p>
      <w:pPr>
        <w:spacing w:before="0" w:after="240" w:line="360" w:lineRule="auto"/>
      </w:pPr>
      <w:r>
        <w:t xml:space="preserve">El [fecha de la respuesta] la empresa me comunicó que [no me concedía el permiso / aplazaba el permiso hasta (fecha o periodo al que lo aplaza)], alegando [razones que dio la empresa].</w:t>
      </w:r>
    </w:p>
    <w:p>
      <w:pPr>
        <w:spacing w:before="0" w:after="240" w:line="360" w:lineRule="auto"/>
      </w:pPr>
      <w:r>
        <w:t xml:space="preserve">Esa decisión no se ajusta al artículo 48 bis ET porque [por qué no se sostiene: no hay otra persona que genere el derecho por el mismo menor ni supuesto del convenio, no se acredita que el permiso altere seriamente el funcionamiento de la empresa, no se justificó por escrito o no se me ofreció una alternativa igual de flexible].</w:t>
      </w:r>
    </w:p>
    <w:p>
      <w:pPr>
        <w:spacing w:before="0" w:after="240" w:line="360" w:lineRule="auto"/>
      </w:pPr>
      <w:r>
        <w:rPr>
          <w:b/>
        </w:rPr>
        <w:t xml:space="preserve">QUINTO.- Propuesta y alternativa.</w:t>
      </w:r>
    </w:p>
    <w:p>
      <w:pPr>
        <w:spacing w:before="0" w:after="240" w:line="360" w:lineRule="auto"/>
      </w:pPr>
      <w:r>
        <w:t xml:space="preserve">Conforme al artículo 139.1 a) LRJS, mi propuesta es disfrutar del permiso parental desde el [fecha de inicio] hasta el [fecha de fin] y, como alternativa que también atendería el cuidado, [alternativa que también te sirve].</w:t>
      </w:r>
    </w:p>
    <w:p>
      <w:pPr>
        <w:spacing w:before="0" w:after="240" w:line="360" w:lineRule="auto"/>
      </w:pPr>
      <w:r>
        <w:rPr>
          <w:b/>
        </w:rPr>
        <w:t xml:space="preserve">SEXTO.- Representación de la plantilla.</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reclamas una indemnización; si no, borra este párrafo.]</w:t>
      </w:r>
      <w:r>
        <w:br/>
      </w:r>
      <w:r>
        <w:t xml:space="preserve">SÉPTIMO.- Daños y perjuicios. La negativa me ha causado los siguientes daños: [daños concretos: gastos de cuidado, vacaciones gastadas para cubrir esas fechas, ansiedad documentada]. Los cuantifico en [cantidad que reclamas] euros, conforme al cálculo siguiente: [cálculo de la indemnización].</w:t>
      </w:r>
    </w:p>
    <w:p>
      <w:pPr>
        <w:spacing w:before="0" w:after="240" w:line="360" w:lineRule="auto"/>
      </w:pPr>
      <w:r>
        <w:rPr>
          <w:i/>
        </w:rPr>
        <w:t xml:space="preserve">[Solo si tienes indicios de discriminación o de represalia; si no, borra este párrafo.]</w:t>
      </w:r>
      <w:r>
        <w:br/>
      </w:r>
      <w:r>
        <w:t xml:space="preserve">Existen indicios de que la negativa responde a [discriminación por razón de sexo o de circunstancias familiares, o represalia]: [indicios concretos: a otras personas en la misma situación sí se les concedió, comentarios sobre tu maternidad o paternidad, cambios a peor tras pedirlo].</w:t>
      </w:r>
    </w:p>
    <w:p>
      <w:pPr>
        <w:spacing w:before="480" w:after="240" w:line="360" w:lineRule="auto"/>
        <w:jc w:val="center"/>
      </w:pPr>
      <w:r>
        <w:rPr>
          <w:b/>
        </w:rPr>
        <w:t xml:space="preserve">FUNDAMENTOS DE DERECHO</w:t>
      </w:r>
    </w:p>
    <w:p>
      <w:pPr>
        <w:spacing w:before="0" w:after="240" w:line="360" w:lineRule="auto"/>
      </w:pPr>
      <w:r>
        <w:rPr>
          <w:b/>
        </w:rPr>
        <w:t xml:space="preserve">I.- Jurisdicción, competencia y procedimiento.</w:t>
      </w:r>
    </w:p>
    <w:p>
      <w:pPr>
        <w:spacing w:before="0" w:after="240" w:line="360" w:lineRule="auto"/>
      </w:pPr>
      <w:r>
        <w:t xml:space="preserve">Corresponde el asunto al orden social (artículo 2 LRJS) y a este juzgado (artículos 6 y 10 LRJS). Se tramita por el procedimiento urgente y preferente del artículo 139 LRJS, dentro del plazo de veinte días de su apartado 1 a), sin necesidad de conciliación previa (artículo 64.1 LRJS). En este procedimiento el mes de agosto es hábil (artículo 43.4 LRJS).</w:t>
      </w:r>
    </w:p>
    <w:p>
      <w:pPr>
        <w:spacing w:before="0" w:after="240" w:line="360" w:lineRule="auto"/>
      </w:pPr>
      <w:r>
        <w:rPr>
          <w:b/>
        </w:rPr>
        <w:t xml:space="preserve">II.- El derecho al permiso parental.</w:t>
      </w:r>
    </w:p>
    <w:p>
      <w:pPr>
        <w:spacing w:before="0" w:after="240" w:line="360" w:lineRule="auto"/>
      </w:pPr>
      <w:r>
        <w:t xml:space="preserve">El artículo 48 bis ET reconoce a las personas trabajadoras un permiso parental de hasta ocho semanas, continuas o discontinuas, para el cuidado de hijo, hija o menor acogido por tiempo superior a un año, hasta que cumpla ocho años. Es un derecho individual, y corresponde a la persona trabajadora especificar la fecha de inicio y fin del disfrute, comunicándolo con diez días de antelación o la que fije el convenio.</w:t>
      </w:r>
    </w:p>
    <w:p>
      <w:pPr>
        <w:spacing w:before="0" w:after="240" w:line="360" w:lineRule="auto"/>
      </w:pPr>
      <w:r>
        <w:t xml:space="preserve">La empresa solo puede aplazar su concesión, por un periodo razonable, cuando dos o más personas trabajadoras generan el derecho por el mismo sujeto causante o en otros supuestos definidos por los convenios colectivos, y siempre que el disfrute en el periodo solicitado altere seriamente el correcto funcionamiento de la empresa, justificándolo por escrito y después de haber ofrecido una alternativa de disfrute igual de flexible. La ley no le permite denegarlo. En este caso, [aplicación al caso: qué requisito del aplazamiento falta o por qué la negativa no tiene amparo legal].</w:t>
      </w:r>
    </w:p>
    <w:p>
      <w:pPr>
        <w:spacing w:before="0" w:after="240" w:line="360" w:lineRule="auto"/>
      </w:pPr>
      <w:r>
        <w:rPr>
          <w:b/>
        </w:rPr>
        <w:t xml:space="preserve">III.- La dimensión constitucional de los derechos de conciliación.</w:t>
      </w:r>
    </w:p>
    <w:p>
      <w:pPr>
        <w:spacing w:before="0" w:after="240" w:line="360" w:lineRule="auto"/>
      </w:pPr>
      <w:r>
        <w:t xml:space="preserve">Los derechos de conciliación están vinculados a la prohibición de discriminación por razón de sexo y de circunstancias familiares (artículo 14 de la Constitución) y a la protección de la familia y de la infancia (artículo 39). Al resolver, el órgano judicial tiene que ponderar la importancia del derecho para la situación familiar de la persona trabajadora frente a las razones de la empresa. Así lo declaró el Tribunal Constitucional en sus sentencias de 15 de enero de 2007 (recurso de amparo 6715-2003) y de 14 de marzo de 2011 (recurso de amparo 9145-2009), que otorgaron el amparo a las personas trabajadoras.</w:t>
      </w:r>
    </w:p>
    <w:p>
      <w:pPr>
        <w:spacing w:before="0" w:after="240" w:line="360" w:lineRule="auto"/>
      </w:pPr>
      <w:r>
        <w:rPr>
          <w:i/>
        </w:rPr>
        <w:t xml:space="preserve">[Solo si reclamas una indemnización; si no, borra este párrafo.]</w:t>
      </w:r>
      <w:r>
        <w:br/>
      </w:r>
      <w:r>
        <w:t xml:space="preserve">Indemnización de daños y perjuicios.- El artículo 139.1 a) LRJS permite acumular la acción de daños y perjuicios derivados de la negativa del derecho o de la demora en su efectividad, de los que la empresa solo puede exonerarse si ha dado cumplimiento, al menos provisional, a la medida propuesta. La Sala de lo Social del Tribunal Supremo, en sentencia de 14 de junio de 2023 (recurso 2599/2020), confirmó la indemnización por daño moral a un trabajador al que se negó indebidamente la medida de conciliación y recordó que la empresa podía haberse librado cumpliéndola provisionalmente. La empresa no lo ha hecho.</w:t>
      </w:r>
    </w:p>
    <w:p>
      <w:pPr>
        <w:spacing w:before="0" w:after="240" w:line="360" w:lineRule="auto"/>
      </w:pPr>
      <w:r>
        <w:rPr>
          <w:i/>
        </w:rPr>
        <w:t xml:space="preserve">[Solo si tienes indicios de discriminación o de represalia; si no, borra este párrafo.]</w:t>
      </w:r>
      <w:r>
        <w:br/>
      </w:r>
      <w:r>
        <w:t xml:space="preserve">Tutela de derechos fundamentales.- La negativa vulnera mi derecho a no ser discriminado/a por razón de [sexo o circunstancias familiares] (artículo 14 de la Constitución), por los indicios descritos en los hechos. Conforme a los artículos 177 a 184 LRJS, aportados esos indicios, corresponde a la empresa probar que su decisión fue ajena a todo propósito discriminatorio, y procede la indemnización por daño moral del artículo 183 LRJS. Debe darse intervención al Ministerio Fiscal.</w:t>
      </w:r>
    </w:p>
    <w:p>
      <w:pPr>
        <w:spacing w:before="0" w:after="240" w:line="360" w:lineRule="auto"/>
      </w:pPr>
      <w:r>
        <w:t xml:space="preserve">Por todo lo expuesto,</w:t>
      </w:r>
    </w:p>
    <w:p>
      <w:pPr>
        <w:spacing w:before="480" w:after="240" w:line="360" w:lineRule="auto"/>
        <w:jc w:val="center"/>
      </w:pPr>
      <w:r>
        <w:rPr>
          <w:b/>
        </w:rPr>
        <w:t xml:space="preserve">SUPLICO AL JUZGADO</w:t>
      </w:r>
    </w:p>
    <w:p>
      <w:pPr>
        <w:spacing w:before="0" w:after="240" w:line="360" w:lineRule="auto"/>
      </w:pPr>
      <w:r>
        <w:t xml:space="preserve">Que tenga por presentada esta demanda, la admita y, tras los trámites del procedimiento del artículo 139 LRJS, dicte sentencia por la que:</w:t>
      </w:r>
    </w:p>
    <w:p>
      <w:pPr>
        <w:spacing w:before="0" w:after="240" w:line="360" w:lineRule="auto"/>
      </w:pPr>
      <w:r>
        <w:t xml:space="preserve">1.º Declare mi derecho a disfrutar del permiso parental del artículo 48 bis ET desde el [fecha de inicio] hasta el [fecha de fin] [o en los periodos solicitados], y condene a la empresa a estar y pasar por esta declaración y a concedérmelo en esas fechas.</w:t>
      </w:r>
    </w:p>
    <w:p>
      <w:pPr>
        <w:spacing w:before="0" w:after="240" w:line="360" w:lineRule="auto"/>
      </w:pPr>
      <w:r>
        <w:rPr>
          <w:i/>
        </w:rPr>
        <w:t xml:space="preserve">[Solo si quieres que el juzgado pueda reconocer tu alternativa si no acepta la primera propuesta; si no, borra este párrafo.]</w:t>
      </w:r>
      <w:r>
        <w:br/>
      </w:r>
      <w:r>
        <w:t xml:space="preserve">Subsidiariamente, declare mi derecho a disfrutarlo [alternativa que también te sirve].</w:t>
      </w:r>
    </w:p>
    <w:p>
      <w:pPr>
        <w:spacing w:before="0" w:after="240" w:line="360" w:lineRule="auto"/>
      </w:pPr>
      <w:r>
        <w:rPr>
          <w:i/>
        </w:rPr>
        <w:t xml:space="preserve">[Solo si reclamas una indemnización; si no, borra este párrafo.]</w:t>
      </w:r>
      <w:r>
        <w:br/>
      </w:r>
      <w:r>
        <w:t xml:space="preserve">2.º Condene a la empresa a pagarme [cantidad que reclamas] euros como indemnización por los daños y perjuicios causados por la negativa o el aplazamiento.</w:t>
      </w:r>
    </w:p>
    <w:p>
      <w:pPr>
        <w:spacing w:before="0" w:after="240" w:line="360" w:lineRule="auto"/>
      </w:pPr>
      <w:r>
        <w:rPr>
          <w:i/>
        </w:rPr>
        <w:t xml:space="preserve">[Solo si tienes indicios de discriminación o de represalia; si no, borra este párrafo.]</w:t>
      </w:r>
      <w:r>
        <w:br/>
      </w:r>
      <w:r>
        <w:t xml:space="preserve">3.º Declare que la negativa ha vulnerado mi derecho fundamental a no ser discriminado/a por razón de [sexo o circunstancias familiares], ordene el cese inmediato de la conducta y condene a la empresa a reparar sus consecuencias.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conforme al artículo 21.2 LRJS, comparezco asistido/a por [abogado/a o graduado/a social], [nombre del profesional], con número de colegiado/a [número de colegiado/a] y datos de contacto [teléfono y correo del profesional].</w:t>
      </w:r>
    </w:p>
    <w:p>
      <w:pPr>
        <w:spacing w:before="0" w:after="240" w:line="360" w:lineRule="auto"/>
      </w:pPr>
      <w:r>
        <w:t xml:space="preserve">OTROSÍ DIGO: Que, conforme al artículo 139.1 a) LRJS, llevaré al acto de conciliación y al juicio mi propuesta de fechas y la alternativa indicadas en el hecho quinto. Acompaño copia de mi comunicación a la empresa, de su respuesta y del libro de familia.</w:t>
      </w:r>
    </w:p>
    <w:p>
      <w:pPr>
        <w:spacing w:before="0" w:after="240" w:line="360" w:lineRule="auto"/>
      </w:pPr>
      <w:r>
        <w:t xml:space="preserve">SUPLICO AL JUZGADO: Que lo tenga por manifestado a los efectos oportunos.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