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trabajo consiste en [tareas principales del puesto y lo que exigen: estar de pie, cargar peso, conducir…].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La baja y el despido</w:t>
      </w:r>
    </w:p>
    <w:p>
      <w:pPr>
        <w:spacing w:before="0" w:after="240" w:line="360" w:lineRule="auto"/>
      </w:pPr>
      <w:r>
        <w:t xml:space="preserve">Estoy de baja médica (incapacidad temporal) desde el [fecha de la baja] por [dolencia, solo en lo necesario para defenderte], que me impide [limitaciones que te impone la dolencia para tu puesto]. El [fecha de entrega de la carta] la empresa me entregó una carta de despido disciplinario con efectos del [fecha de efectos del despido]. En ella me atribuye [actividades que cita la carta] los días [días que cita la carta], y lo califica como [calificación de la carta: transgresión de la buena fe, simulación de enfermedad, falta muy grave del convenio…].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derecho. Lo que me atribuye la empresa no retrasaba ni ponía en peligro mi curación ni demuestra que pudiera hacer mi trabajo: [explica por qué: era una actividad cotidiana y ligera, puntual, que no exige lo que mi dolencia me impide, no tenía prescrito reposo…]. Estar de baja no obliga a la inactividad, y no hubo un incumplimiento grave y culpable.</w:t>
      </w:r>
    </w:p>
    <w:p>
      <w:pPr>
        <w:spacing w:before="0" w:after="240" w:line="360" w:lineRule="auto"/>
      </w:pPr>
      <w:r>
        <w:rPr>
          <w:i/>
        </w:rPr>
        <w:t xml:space="preserve">[Solo si la carta no concreta qué hiciste, dónde y cuándo, o la empresa no te dio la oportunidad de explicarte antes de despedirte; si no, borra este párrafo.]</w:t>
      </w:r>
      <w:r>
        <w:br/>
      </w:r>
      <w:r>
        <w:t xml:space="preserve">La empresa no cumplió los requisitos del despido (artículo 55.1 del Estatuto de los Trabajadores): [defectos del despido].</w:t>
      </w:r>
    </w:p>
    <w:p>
      <w:pPr>
        <w:spacing w:before="0" w:after="240" w:line="360" w:lineRule="auto"/>
      </w:pPr>
      <w:r>
        <w:rPr>
          <w:i/>
        </w:rPr>
        <w:t xml:space="preserve">[Solo si la prueba de la empresa se obtuvo dentro de tu casa o en un lugar reservado, o usando tus datos médicos; si no, borra este párrafo.]</w:t>
      </w:r>
      <w:r>
        <w:br/>
      </w:r>
      <w:r>
        <w:t xml:space="preserve">La prueba en que se basa la empresa no es válida: [explica: el detective me grabó dentro de mi casa o en mi jardín, se usaron datos de mi historia clínica sin mi consentimiento…].</w:t>
      </w:r>
    </w:p>
    <w:p>
      <w:pPr>
        <w:spacing w:before="0" w:after="240" w:line="360" w:lineRule="auto"/>
      </w:pPr>
      <w:r>
        <w:rPr>
          <w:i/>
        </w:rPr>
        <w:t xml:space="preserve">[Solo si crees que la verdadera causa del despido es tu enfermedad o tu baja; si no, borra este párrafo.]</w:t>
      </w:r>
      <w:r>
        <w:br/>
      </w:r>
      <w:r>
        <w:t xml:space="preserve">El despido es nulo por discriminación. La verdadera causa es mi estado de salud, y las actividades son un pretexto: [indicios: el despido llega tras una baja larga o repetida, la empresa me presionó para volver, comentarios sobre mi salud, la actividad es irrelevante…]. La enfermedad es un motivo de discriminación prohibido por la Ley 15/2022, integral para la igualdad de trato y la no discriminación.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