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[Dirección de la empresa o de recursos humanos]</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reclamación por la retirada de [ventaja retirada]</w:t>
      </w:r>
    </w:p>
    <w:p>
      <w:pPr>
        <w:spacing w:before="0" w:after="240" w:line="360" w:lineRule="auto"/>
      </w:pPr>
      <w:r>
        <w:t xml:space="preserve">El [comité de empresa o los delegados/as de personal] del centro de trabajo de [centro de trabajo], en representación de la plantilla, se dirige a la empresa por la retirada de [ventaja retirada], comunicada o aplicada el [fecha de la retirada].</w:t>
      </w:r>
    </w:p>
    <w:p>
      <w:pPr>
        <w:spacing w:before="0" w:after="240" w:line="360" w:lineRule="auto"/>
      </w:pPr>
      <w:r>
        <w:t xml:space="preserve">Desde [fecha o año desde el que se concede], la empresa viene concediendo a [personas a las que se concede] [descripción de la ventaja], por encima de lo que establecen la ley, el convenio colectivo de [nombre del convenio] y los contratos. Lo ha hecho de forma regular y sabiendo que no estaba obligada, como muestran [pruebas de la concesión].</w:t>
      </w:r>
    </w:p>
    <w:p>
      <w:pPr>
        <w:spacing w:before="0" w:after="240" w:line="360" w:lineRule="auto"/>
      </w:pPr>
      <w:r>
        <w:rPr>
          <w:i/>
        </w:rPr>
        <w:t xml:space="preserve">[Solo si la ventaja retirada son las horas para ir al médico o para acompañar a familiares; si no, borra este párrafo.]</w:t>
      </w:r>
      <w:r>
        <w:br/>
      </w:r>
      <w:r>
        <w:t xml:space="preserve">En concreto, la empresa venía permitiendo usar [número de horas o forma de uso] retribuidas para [ir al médico, acompañar a hijos/as o familiares al médico, o ambas cosas], más allá de lo que reconocen el Estatuto de los Trabajadores y el convenio. Desde el [fecha de la retirada] ha dejado de concederlas o las descuenta.</w:t>
      </w:r>
    </w:p>
    <w:p>
      <w:pPr>
        <w:spacing w:before="0" w:after="240" w:line="360" w:lineRule="auto"/>
      </w:pPr>
      <w:r>
        <w:t xml:space="preserve">Entendemos que es una condición más beneficiosa incorporada a los contratos (artículo 3.1 c) del Estatuto de los Trabajadores). La empresa no puede suprimirla por su sola decisión: para modificarla tendría que seguir el procedimiento del artículo 41 del Estatuto de los Trabajadores, con su causa y, si es colectiva, con el periodo de consultas con esta representación, que no se ha abierto.</w:t>
      </w:r>
    </w:p>
    <w:p>
      <w:pPr>
        <w:spacing w:before="0" w:after="240" w:line="360" w:lineRule="auto"/>
      </w:pPr>
      <w:r>
        <w:t xml:space="preserve">Por ello, solicitamos que la empresa restablezca [ventaja retirada] en las mismas condiciones en que se venía concediendo y que nos conteste por escrito antes del [fecha límite para la respuesta].</w:t>
      </w:r>
    </w:p>
    <w:p>
      <w:pPr>
        <w:spacing w:before="0" w:after="240" w:line="360" w:lineRule="auto"/>
      </w:pPr>
      <w:r>
        <w:rPr>
          <w:i/>
        </w:rPr>
        <w:t xml:space="preserve">[Solo si la retirada ha supuesto descuentos o dinero dejado de cobrar; si no, borra este párrafo.]</w:t>
      </w:r>
      <w:r>
        <w:br/>
      </w:r>
      <w:r>
        <w:t xml:space="preserve">Solicitamos también que se abone a las personas afectadas lo descontado o dejado de cobrar desde el [fecha de la retirada].</w:t>
      </w:r>
    </w:p>
    <w:p>
      <w:pPr>
        <w:spacing w:before="0" w:after="240" w:line="360" w:lineRule="auto"/>
      </w:pPr>
      <w:r>
        <w:rPr>
          <w:i/>
        </w:rPr>
        <w:t xml:space="preserve">[Solo si la empresa ha alegado dificultades económicas u otras razones; si no, borra este párrafo.]</w:t>
      </w:r>
      <w:r>
        <w:br/>
      </w:r>
      <w:r>
        <w:t xml:space="preserve">Las razones que ha dado la empresa ([razones dadas por la empresa]) no permiten suprimir la ventaja sin seguir el procedimiento legal. Si la empresa considera que hay causa para modificarla, pedimos que lo comunique formalmente y abra el periodo de consultas, entregándonos la documentación que la justifique.</w:t>
      </w:r>
    </w:p>
    <w:p>
      <w:pPr>
        <w:spacing w:before="0" w:after="240" w:line="360" w:lineRule="auto"/>
      </w:pPr>
      <w:r>
        <w:t xml:space="preserve">Esta reclamación se hace sin perjuicio de las acciones que correspondan a esta representación y a cada persona afectada. Les ruego que firmen la copia de este escrito como recibida.</w:t>
      </w:r>
    </w:p>
    <w:p>
      <w:pPr>
        <w:spacing w:before="480" w:after="240" w:line="360" w:lineRule="auto"/>
      </w:pPr>
      <w:r>
        <w:t xml:space="preserve">Por el [comité de empresa o los delegados/as de personal]</w:t>
      </w:r>
      <w:r>
        <w:b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