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Tesorería General de la Seguridad Social</w:t>
      </w:r>
      <w:r>
        <w:br/>
        <w:t xml:space="preserve">Dirección Provincial de [provincia]</w:t>
      </w:r>
    </w:p>
    <w:p>
      <w:pPr>
        <w:spacing w:before="0" w:after="240" w:line="360" w:lineRule="auto"/>
      </w:pPr>
      <w:r>
        <w:rPr>
          <w:b/>
        </w:rPr>
        <w:t xml:space="preserve">Asunto: regularización de cuotas del ejercicio [año regularizado]. Opción por mantener la base de cotización y renuncia a la devolución de cuotas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 y domicilio a efectos de notificaciones en [domicilio completo], de alta en el Régimen Especial de Trabajadores por Cuenta Propia o Autónomos, presento este escrito y EXPONGO:</w:t>
      </w:r>
    </w:p>
    <w:p>
      <w:pPr>
        <w:spacing w:before="0" w:after="240" w:line="360" w:lineRule="auto"/>
      </w:pPr>
      <w:r>
        <w:t xml:space="preserve">PRIMERO.- El [fecha de la comunicación] se me comunicó el resultado de la regularización de mis cuotas del ejercicio [año regularizado], con una base de cotización definitiva de [base definitiva de la regularización] euros mensuales y una devolución de cuotas de [importe de la devolución] euros.</w:t>
      </w:r>
    </w:p>
    <w:p>
      <w:pPr>
        <w:spacing w:before="0" w:after="240" w:line="360" w:lineRule="auto"/>
      </w:pPr>
      <w:r>
        <w:t xml:space="preserve">SEGUNDO.- A 31 de diciembre de 2022 cotizaba por una base de [base de cotización a 31 de diciembre de 2022] euros mensuales, superior a la que me corresponde por mis rendimientos, por lo que estoy en el supuesto de la disposición transitoria sexta del Real Decreto-ley 13/2022, de 26 de julio.</w:t>
      </w:r>
    </w:p>
    <w:p>
      <w:pPr>
        <w:spacing w:before="0" w:after="240" w:line="360" w:lineRule="auto"/>
      </w:pPr>
      <w:r>
        <w:t xml:space="preserve">TERCERO.- El artículo 46.2, regla 6.ª, del Reglamento General sobre Cotización y Liquidación de otros Derechos de la Seguridad Social (Real Decreto 2064/1995) me permite optar por mantener como bases definitivas las bases provisionales por las que coticé, con el límite de la base que tenía el 31 de diciembre de 2022, renunciando a la devolución de cuotas, hasta el último día del mes siguiente a aquel en que se comunica el resultado de la regularización. Presento este escrito dentro de ese plazo.</w:t>
      </w:r>
    </w:p>
    <w:p>
      <w:pPr>
        <w:spacing w:before="0" w:after="240" w:line="360" w:lineRule="auto"/>
      </w:pPr>
      <w:r>
        <w:t xml:space="preserve">Por todo ello, SOLICITO que se tenga por ejercida mi opción de mantener como bases de cotización definitivas del ejercicio [año regularizado] las bases provisionales por las que coticé, con el límite de la base que me era aplicable el 31 de diciembre de 2022, y que se tenga por hecha mi renuncia a la devolución de las cuotas correspondientes.</w:t>
      </w:r>
    </w:p>
    <w:p>
      <w:pPr>
        <w:spacing w:before="0" w:after="240" w:line="360" w:lineRule="auto"/>
      </w:pPr>
      <w:r>
        <w:rPr>
          <w:i/>
        </w:rPr>
        <w:t xml:space="preserve">[Solo si la media de lo que cotizaste en el año regularizado fue mayor que la base que tenías el 31 de diciembre de 2022; si no, borra este párrafo.]</w:t>
      </w:r>
      <w:r>
        <w:br/>
      </w:r>
      <w:r>
        <w:t xml:space="preserve">Como la media de mis bases provisionales ([media de tus bases provisionales] euros) supera la base que tenía el 31 de diciembre de 2022, solicito que la base definitiva sea esta última y que se me devuelva de oficio la diferencia, como prevé la misma regla 6.ª.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