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constitución de la comisión negociadora del plan de igualdad</w:t>
      </w:r>
    </w:p>
    <w:p>
      <w:pPr>
        <w:spacing w:before="0" w:after="240" w:line="360" w:lineRule="auto"/>
      </w:pPr>
      <w:r>
        <w:t xml:space="preserve">[Nombre y apellidos de quien firma], en nombre del [comité de empresa / los delegados/as de personal / las secciones sindicales] de [nombre de la empresa], según acuerdo de [fecha del acuerdo de la representación], nos dirigimos a la empresa para lo siguiente.</w:t>
      </w:r>
    </w:p>
    <w:p>
      <w:pPr>
        <w:spacing w:before="0" w:after="240" w:line="360" w:lineRule="auto"/>
      </w:pPr>
      <w:r>
        <w:t xml:space="preserve">A [fecha del cómputo], la empresa tiene una plantilla de [número de personas en plantilla] personas trabajadoras, contadas como dispone el artículo 3 del Real Decreto 901/2020. Por tanto, está obligada a negociar, aprobar y aplicar un plan de igualdad, conforme al artículo 45.2 de la Ley Orgánica 3/2007, para la igualdad efectiva de mujeres y hombres.</w:t>
      </w:r>
    </w:p>
    <w:p>
      <w:pPr>
        <w:spacing w:before="0" w:after="240" w:line="360" w:lineRule="auto"/>
      </w:pPr>
      <w:r>
        <w:rPr>
          <w:i/>
        </w:rPr>
        <w:t xml:space="preserve">[Solo si la obligación viene del convenio colectivo; si no, borra este párrafo.]</w:t>
      </w:r>
      <w:r>
        <w:br/>
      </w:r>
      <w:r>
        <w:t xml:space="preserve">Además, el artículo [número del artículo] del convenio colectivo de [nombre del convenio] obliga a la empresa a elaborar y aplicar un plan de igualdad.</w:t>
      </w:r>
    </w:p>
    <w:p>
      <w:pPr>
        <w:spacing w:before="0" w:after="240" w:line="360" w:lineRule="auto"/>
      </w:pPr>
      <w:r>
        <w:rPr>
          <w:i/>
        </w:rPr>
        <w:t xml:space="preserve">[Solo si la empresa ya tiene un plan y va a terminar; si no, borra este párrafo.]</w:t>
      </w:r>
      <w:r>
        <w:br/>
      </w:r>
      <w:r>
        <w:t xml:space="preserve">El plan de igualdad vigente termina el [fecha de fin del plan vigente], por lo que es necesario iniciar ya la negociación del siguiente.</w:t>
      </w:r>
    </w:p>
    <w:p>
      <w:pPr>
        <w:spacing w:before="0" w:after="240" w:line="360" w:lineRule="auto"/>
      </w:pPr>
      <w:r>
        <w:t xml:space="preserve">El artículo 4 del Real Decreto 901/2020 obliga a la empresa a constituir la comisión negociadora en los tres meses siguientes a alcanzar la plantilla que hace obligatorio el plan. Por ello, solicitamos que la empresa convoque a esta representación para constituir la comisión negociadora del plan de igualdad y de su diagnóstico, con fecha, hora y lugar de la primera reunión, antes del [fecha límite que proponéis].</w:t>
      </w:r>
    </w:p>
    <w:p>
      <w:pPr>
        <w:spacing w:before="0" w:after="240" w:line="360" w:lineRule="auto"/>
      </w:pPr>
      <w:r>
        <w:t xml:space="preserve">Solicitamos también que, constituida la comisión, la empresa facilite la documentación e información necesaria para elaborar el diagnóstico, incluidos los datos del registro retributivo del artículo 28.2 del Estatuto de los Trabajadores, como exigen el artículo 46.2 de la Ley Orgánica 3/2007 y el artículo 5.7 del Real Decreto 901/2020.</w:t>
      </w:r>
    </w:p>
    <w:p>
      <w:pPr>
        <w:spacing w:before="0" w:after="240" w:line="360" w:lineRule="auto"/>
      </w:pPr>
      <w:r>
        <w:rPr>
          <w:i/>
        </w:rPr>
        <w:t xml:space="preserve">[Solo si la empresa tiene más de 50 personas y las medidas LGTBI no están en vuestro convenio; si no, borra este párrafo.]</w:t>
      </w:r>
      <w:r>
        <w:br/>
      </w:r>
      <w:r>
        <w:t xml:space="preserve">Asimismo, la empresa tiene más de cincuenta personas trabajadoras y no cuenta con el conjunto planificado de medidas para la igualdad y no discriminación de las personas LGTBI, con su protocolo de actuación frente al acoso y la violencia, que exigen el artículo 15 de la Ley 4/2023 y el Real Decreto 1026/2024. Solicitamos que se constituya también la comisión negociadora de esas medidas, conforme a los artículos 4 y 5 de ese real decreto.</w:t>
      </w:r>
    </w:p>
    <w:p>
      <w:pPr>
        <w:spacing w:before="0" w:after="240" w:line="360" w:lineRule="auto"/>
      </w:pPr>
      <w:r>
        <w:t xml:space="preserve">Quedamos a la espera de su respuesta por escrito y les rogamos que firmen la copia de este escrito como recibida.</w:t>
      </w:r>
    </w:p>
    <w:p>
      <w:pPr>
        <w:spacing w:before="480" w:after="240" w:line="360" w:lineRule="auto"/>
      </w:pPr>
      <w:r>
        <w:t xml:space="preserve">Por el [comité de empresa / los delegados/as de personal / las secciones sindicales]: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